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BD59C" w14:textId="77777777" w:rsidR="00C07761" w:rsidRDefault="00C07761" w:rsidP="00C07761">
      <w:pPr>
        <w:spacing w:before="760" w:after="0" w:line="220" w:lineRule="exact"/>
        <w:jc w:val="center"/>
        <w:rPr>
          <w:rFonts w:ascii="Arial" w:hAnsi="Arial" w:cs="Arial"/>
          <w:b/>
          <w:color w:val="70AD47"/>
        </w:rPr>
      </w:pPr>
    </w:p>
    <w:p w14:paraId="61C1125B" w14:textId="04E676EF" w:rsidR="00C07761" w:rsidRPr="00C07761" w:rsidRDefault="00BA7039" w:rsidP="00C07761">
      <w:pPr>
        <w:spacing w:after="0" w:line="220" w:lineRule="exact"/>
        <w:jc w:val="center"/>
        <w:rPr>
          <w:rFonts w:ascii="Arial" w:hAnsi="Arial" w:cs="Arial"/>
          <w:b/>
          <w:color w:val="70AD47"/>
        </w:rPr>
      </w:pPr>
      <w:r>
        <w:rPr>
          <w:rFonts w:ascii="Arial" w:hAnsi="Arial" w:cs="Arial"/>
          <w:b/>
          <w:color w:val="70AD47"/>
        </w:rPr>
        <w:t>Ś</w:t>
      </w:r>
      <w:r w:rsidR="00C07761" w:rsidRPr="00C07761">
        <w:rPr>
          <w:rFonts w:ascii="Arial" w:hAnsi="Arial" w:cs="Arial"/>
          <w:b/>
          <w:color w:val="70AD47"/>
        </w:rPr>
        <w:t xml:space="preserve">RODKI NA PODJĘCIE DZIAŁALNOŚCI GOSPODARCZEJ </w:t>
      </w:r>
    </w:p>
    <w:p w14:paraId="46EA23BF" w14:textId="77777777" w:rsidR="00C07761" w:rsidRDefault="00C07761" w:rsidP="00C07761">
      <w:pPr>
        <w:spacing w:after="0" w:line="220" w:lineRule="exact"/>
        <w:jc w:val="center"/>
        <w:rPr>
          <w:rFonts w:ascii="Arial" w:hAnsi="Arial" w:cs="Arial"/>
          <w:b/>
          <w:color w:val="70AD47"/>
        </w:rPr>
      </w:pPr>
      <w:r w:rsidRPr="00C07761">
        <w:rPr>
          <w:rFonts w:ascii="Arial" w:hAnsi="Arial" w:cs="Arial"/>
          <w:b/>
          <w:color w:val="70AD47"/>
        </w:rPr>
        <w:t>DLA OSOBY BEZROBOTNEJ, ABSOLWENTA CENTRUM INTEGRACJI SPOŁECZNEJ, ABSOLWENTA KLUBU INTEGRACJI SPOŁECZNEJ LUB POSZUKUJĄCEGO PRACY NIEPOZOSTAJĄCEGO W ZATRUDNIENIU LUB NIEWYKONUJĄCEGO INNEJ PRACY ZAROBKOWEJ OPIEKUNA OSOBY NIEPEŁNOSPRAWNEJ</w:t>
      </w:r>
    </w:p>
    <w:p w14:paraId="0FB4AE61" w14:textId="77777777" w:rsidR="00C07761" w:rsidRPr="00C07761" w:rsidRDefault="00C07761" w:rsidP="00C07761">
      <w:pPr>
        <w:spacing w:after="0" w:line="220" w:lineRule="exact"/>
        <w:jc w:val="center"/>
        <w:rPr>
          <w:rFonts w:ascii="Arial" w:hAnsi="Arial" w:cs="Arial"/>
          <w:b/>
          <w:color w:val="70AD47"/>
        </w:rPr>
      </w:pPr>
    </w:p>
    <w:p w14:paraId="1F6A2570" w14:textId="77777777" w:rsidR="00C07761" w:rsidRPr="00C07761" w:rsidRDefault="00C07761" w:rsidP="00C07761">
      <w:pPr>
        <w:spacing w:after="0" w:line="220" w:lineRule="exact"/>
        <w:jc w:val="both"/>
        <w:rPr>
          <w:rFonts w:ascii="Arial" w:hAnsi="Arial" w:cs="Arial"/>
          <w:b/>
          <w:sz w:val="18"/>
          <w:szCs w:val="18"/>
          <w:u w:val="single"/>
        </w:rPr>
      </w:pPr>
      <w:r w:rsidRPr="00C07761">
        <w:rPr>
          <w:rFonts w:ascii="Arial" w:hAnsi="Arial" w:cs="Arial"/>
          <w:b/>
          <w:sz w:val="18"/>
          <w:szCs w:val="18"/>
          <w:u w:val="single"/>
        </w:rPr>
        <w:t xml:space="preserve">Podstawa prawna: </w:t>
      </w:r>
    </w:p>
    <w:p w14:paraId="462B055D" w14:textId="77777777" w:rsidR="00C07761" w:rsidRPr="00C07761" w:rsidRDefault="00C07761" w:rsidP="00C07761">
      <w:pPr>
        <w:spacing w:after="0" w:line="220" w:lineRule="exact"/>
        <w:jc w:val="both"/>
        <w:rPr>
          <w:rFonts w:ascii="Arial" w:hAnsi="Arial" w:cs="Arial"/>
          <w:sz w:val="18"/>
          <w:szCs w:val="18"/>
          <w:u w:val="single"/>
        </w:rPr>
      </w:pPr>
    </w:p>
    <w:p w14:paraId="06CC7846" w14:textId="77777777" w:rsidR="00C07761" w:rsidRDefault="00C07761" w:rsidP="00C07761">
      <w:pPr>
        <w:numPr>
          <w:ilvl w:val="0"/>
          <w:numId w:val="22"/>
        </w:numPr>
        <w:spacing w:after="0" w:line="220" w:lineRule="exact"/>
        <w:ind w:left="284" w:hanging="284"/>
        <w:jc w:val="both"/>
        <w:rPr>
          <w:rFonts w:ascii="Arial" w:hAnsi="Arial" w:cs="Arial"/>
          <w:sz w:val="18"/>
          <w:szCs w:val="18"/>
        </w:rPr>
      </w:pPr>
      <w:r w:rsidRPr="00C07761">
        <w:rPr>
          <w:rFonts w:ascii="Arial" w:hAnsi="Arial" w:cs="Arial"/>
          <w:sz w:val="18"/>
          <w:szCs w:val="18"/>
        </w:rPr>
        <w:t>art. 46 ustawy z dnia 20 kwietnia 2004 r. o promocji zatrudnienia i instytucjach rynku pracy oraz</w:t>
      </w:r>
    </w:p>
    <w:p w14:paraId="05CE5F8A" w14:textId="6D2ED079" w:rsidR="00C07761" w:rsidRPr="00C07761" w:rsidRDefault="00C07761" w:rsidP="00C07761">
      <w:pPr>
        <w:numPr>
          <w:ilvl w:val="0"/>
          <w:numId w:val="22"/>
        </w:numPr>
        <w:spacing w:after="0" w:line="220" w:lineRule="exact"/>
        <w:ind w:left="284" w:hanging="284"/>
        <w:jc w:val="both"/>
        <w:rPr>
          <w:rFonts w:ascii="Arial" w:hAnsi="Arial" w:cs="Arial"/>
          <w:sz w:val="18"/>
          <w:szCs w:val="18"/>
        </w:rPr>
      </w:pPr>
      <w:r w:rsidRPr="00C07761">
        <w:rPr>
          <w:rFonts w:ascii="Arial" w:hAnsi="Arial" w:cs="Arial"/>
          <w:sz w:val="18"/>
          <w:szCs w:val="18"/>
        </w:rPr>
        <w:t>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5933DEEA" w14:textId="77777777" w:rsidR="00C07761" w:rsidRPr="00C07761" w:rsidRDefault="00C07761" w:rsidP="00C07761">
      <w:pPr>
        <w:spacing w:after="0" w:line="220" w:lineRule="exact"/>
        <w:jc w:val="both"/>
        <w:rPr>
          <w:rFonts w:ascii="Arial" w:hAnsi="Arial" w:cs="Arial"/>
          <w:b/>
          <w:sz w:val="18"/>
          <w:szCs w:val="18"/>
          <w:u w:val="single"/>
        </w:rPr>
      </w:pPr>
    </w:p>
    <w:p w14:paraId="35FB902C" w14:textId="77777777" w:rsidR="00C07761" w:rsidRPr="00C07761" w:rsidRDefault="00C07761" w:rsidP="00C07761">
      <w:pPr>
        <w:spacing w:after="0" w:line="220" w:lineRule="exact"/>
        <w:jc w:val="both"/>
        <w:rPr>
          <w:rFonts w:ascii="Arial" w:hAnsi="Arial" w:cs="Arial"/>
          <w:b/>
          <w:sz w:val="18"/>
          <w:szCs w:val="18"/>
          <w:u w:val="single"/>
        </w:rPr>
      </w:pPr>
      <w:r w:rsidRPr="00C07761">
        <w:rPr>
          <w:rFonts w:ascii="Arial" w:hAnsi="Arial" w:cs="Arial"/>
          <w:b/>
          <w:sz w:val="18"/>
          <w:szCs w:val="18"/>
          <w:u w:val="single"/>
        </w:rPr>
        <w:t xml:space="preserve">Ogólne zasady przyznawania dofinansowania: </w:t>
      </w:r>
    </w:p>
    <w:p w14:paraId="0ED6C7AC" w14:textId="77777777" w:rsidR="00C07761" w:rsidRPr="00C07761" w:rsidRDefault="00C07761" w:rsidP="00C07761">
      <w:pPr>
        <w:spacing w:after="0" w:line="220" w:lineRule="exact"/>
        <w:jc w:val="both"/>
        <w:rPr>
          <w:rFonts w:ascii="Arial" w:hAnsi="Arial" w:cs="Arial"/>
          <w:sz w:val="18"/>
          <w:szCs w:val="18"/>
          <w:u w:val="single"/>
        </w:rPr>
      </w:pPr>
    </w:p>
    <w:p w14:paraId="60B6C33C" w14:textId="464063FD" w:rsidR="00C07761" w:rsidRPr="00C07761" w:rsidRDefault="00C07761" w:rsidP="00C07761">
      <w:pPr>
        <w:numPr>
          <w:ilvl w:val="0"/>
          <w:numId w:val="25"/>
        </w:numPr>
        <w:tabs>
          <w:tab w:val="clear" w:pos="360"/>
          <w:tab w:val="num" w:pos="284"/>
        </w:tabs>
        <w:spacing w:after="0" w:line="220" w:lineRule="exact"/>
        <w:ind w:left="284" w:hanging="284"/>
        <w:jc w:val="both"/>
        <w:rPr>
          <w:rFonts w:ascii="Arial" w:hAnsi="Arial" w:cs="Arial"/>
          <w:sz w:val="18"/>
          <w:szCs w:val="18"/>
          <w:lang w:bidi="he-IL"/>
        </w:rPr>
      </w:pPr>
      <w:r w:rsidRPr="00C07761">
        <w:rPr>
          <w:rFonts w:ascii="Arial" w:hAnsi="Arial" w:cs="Arial"/>
          <w:sz w:val="18"/>
          <w:szCs w:val="18"/>
          <w:lang w:bidi="he-IL"/>
        </w:rPr>
        <w:t>Starosta ze środków Funduszu Pracy może przyznać bezrobotnemu, absolwentowi centrum integracji społecznej, zwanemu dalej „absolwentem CIS”, absolwentowi klubu integracji społecznej, zwanemu dalej „absolwentem  KIS” lub poszukującemu pracy, o którym mowa w art. 49 pkt 7 ustawy o promocji zatrudnienia i instytucjach rynku pracy tj.</w:t>
      </w:r>
      <w:r w:rsidR="007A5DE7">
        <w:rPr>
          <w:rFonts w:ascii="Arial" w:hAnsi="Arial" w:cs="Arial"/>
          <w:sz w:val="18"/>
          <w:szCs w:val="18"/>
          <w:lang w:bidi="he-IL"/>
        </w:rPr>
        <w:t> </w:t>
      </w:r>
      <w:r w:rsidRPr="00C07761">
        <w:rPr>
          <w:rFonts w:ascii="Arial" w:hAnsi="Arial" w:cs="Arial"/>
          <w:sz w:val="18"/>
          <w:szCs w:val="18"/>
          <w:lang w:bidi="he-IL"/>
        </w:rPr>
        <w:t xml:space="preserve"> poszukującemu pracy niepozostającemu w zatrudnieniu lub niewykonującemu innej pracy zarobkowej opiekunowi osoby niepełnosprawnej</w:t>
      </w:r>
      <w:r>
        <w:rPr>
          <w:rFonts w:ascii="Arial" w:hAnsi="Arial" w:cs="Arial"/>
          <w:sz w:val="18"/>
          <w:szCs w:val="18"/>
          <w:lang w:bidi="he-IL"/>
        </w:rPr>
        <w:t xml:space="preserve"> </w:t>
      </w:r>
      <w:r w:rsidRPr="00C07761">
        <w:rPr>
          <w:rFonts w:ascii="Arial" w:hAnsi="Arial" w:cs="Arial"/>
          <w:sz w:val="18"/>
          <w:szCs w:val="18"/>
          <w:lang w:bidi="he-IL"/>
        </w:rPr>
        <w:t>(z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zwanym dalej „opiekunem” jednorazowo środki na podjęcie działalności gospodarczej w wysokości określonej w umowie, nieprzekraczającej jednak 6-krotnej wysokości przeciętnego wynagrodzenia.</w:t>
      </w:r>
      <w:r w:rsidRPr="00C07761">
        <w:rPr>
          <w:rFonts w:ascii="Arial" w:hAnsi="Arial" w:cs="Arial"/>
          <w:sz w:val="18"/>
          <w:szCs w:val="18"/>
        </w:rPr>
        <w:t xml:space="preserve"> </w:t>
      </w:r>
    </w:p>
    <w:p w14:paraId="5E6CC603" w14:textId="77777777" w:rsidR="00C07761" w:rsidRPr="00C07761" w:rsidRDefault="00C07761" w:rsidP="00C07761">
      <w:pPr>
        <w:numPr>
          <w:ilvl w:val="0"/>
          <w:numId w:val="25"/>
        </w:numPr>
        <w:tabs>
          <w:tab w:val="clear" w:pos="360"/>
          <w:tab w:val="num" w:pos="284"/>
        </w:tabs>
        <w:spacing w:after="0" w:line="220" w:lineRule="exact"/>
        <w:ind w:left="284" w:hanging="284"/>
        <w:jc w:val="both"/>
        <w:rPr>
          <w:rFonts w:ascii="Arial" w:hAnsi="Arial" w:cs="Arial"/>
          <w:sz w:val="18"/>
          <w:szCs w:val="18"/>
          <w:lang w:bidi="he-IL"/>
        </w:rPr>
      </w:pPr>
      <w:r w:rsidRPr="00C07761">
        <w:rPr>
          <w:rFonts w:ascii="Arial" w:hAnsi="Arial" w:cs="Arial"/>
          <w:sz w:val="18"/>
          <w:szCs w:val="18"/>
          <w:lang w:bidi="he-IL"/>
        </w:rPr>
        <w:t>Bezrobotny, absolwent CIS, absolwent  KIS  lub opiekun zamierzający podjąć działalność gospodarczą, w tym polegającą na prowadzeniu żłobka lub klubu dziecięcego z miejscami integracyjnymi lub polegającej na świadczeniu usług rehabilitacyjnych dla dzieci niepełnosprawnych, mogą  złożyć do starosty właściwego ze względu na miejsce zamieszkania lub pobytu albo ze względu na miejsce prowadzenia działalności gospodarczej wniosek  o dofinansowanie podejmowanej działalności.</w:t>
      </w:r>
    </w:p>
    <w:p w14:paraId="0DF54C8A" w14:textId="04A378CB" w:rsidR="00C07761" w:rsidRPr="00C07761" w:rsidRDefault="00C07761" w:rsidP="00C07761">
      <w:pPr>
        <w:pStyle w:val="Styl"/>
        <w:numPr>
          <w:ilvl w:val="0"/>
          <w:numId w:val="25"/>
        </w:numPr>
        <w:tabs>
          <w:tab w:val="clear" w:pos="360"/>
          <w:tab w:val="num" w:pos="284"/>
          <w:tab w:val="num" w:pos="426"/>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Wniosek o przyznanie środków na podjęcie działalności gospodarczej może być przez starostę uwzględniony, </w:t>
      </w:r>
      <w:r>
        <w:rPr>
          <w:rFonts w:ascii="Arial" w:hAnsi="Arial" w:cs="Arial"/>
          <w:sz w:val="18"/>
          <w:szCs w:val="18"/>
          <w:lang w:bidi="he-IL"/>
        </w:rPr>
        <w:t xml:space="preserve">                                    </w:t>
      </w:r>
      <w:r w:rsidRPr="00C07761">
        <w:rPr>
          <w:rFonts w:ascii="Arial" w:hAnsi="Arial" w:cs="Arial"/>
          <w:sz w:val="18"/>
          <w:szCs w:val="18"/>
          <w:lang w:bidi="he-IL"/>
        </w:rPr>
        <w:t>w przypadku, gdy bezrobotny, absolwent CIS, absolwent KIS lub opiekun złożył kompletny i prawidłowo sporządzony wniosek, a starosta dysponuje środkami na jego sfinansowanie oraz gdy bezrobotny, absolwent CIS, absolwent KIS, opiekun spełnia poniższe warunki:</w:t>
      </w:r>
    </w:p>
    <w:p w14:paraId="16860FBE" w14:textId="77777777" w:rsidR="00C07761" w:rsidRPr="00C07761" w:rsidRDefault="00C07761" w:rsidP="00C07761">
      <w:pPr>
        <w:pStyle w:val="Styl"/>
        <w:numPr>
          <w:ilvl w:val="1"/>
          <w:numId w:val="25"/>
        </w:numPr>
        <w:tabs>
          <w:tab w:val="num" w:pos="284"/>
          <w:tab w:val="num" w:pos="88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nie otrzymał bezzwrotnych środków Funduszu Pracy lub innych bezzwrotnych środków publicznych na podjęcie działalności gospodarczej lub rolniczej, założenie lub przystąpienie do spółdzielni socjalnej,</w:t>
      </w:r>
    </w:p>
    <w:p w14:paraId="7338F1E5" w14:textId="7769E509" w:rsidR="00C07761" w:rsidRPr="00D0052B" w:rsidRDefault="00C07761" w:rsidP="00D0052B">
      <w:pPr>
        <w:pStyle w:val="Styl"/>
        <w:numPr>
          <w:ilvl w:val="1"/>
          <w:numId w:val="25"/>
        </w:numPr>
        <w:tabs>
          <w:tab w:val="num" w:pos="284"/>
          <w:tab w:val="num" w:pos="88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nie posiadał wpisu do ewidencji działalności gospodarczej, w przypadku jego posiadania – zakończył działalność gospodarczą w dniu przypadającym w okresie przed upływem co najmniej 12 miesięcy bezpośrednio poprzedzających dzień złożenia wniosku,</w:t>
      </w:r>
    </w:p>
    <w:p w14:paraId="6AA4E0B7" w14:textId="77777777" w:rsidR="00C07761" w:rsidRPr="00C07761" w:rsidRDefault="00C07761" w:rsidP="00C07761">
      <w:pPr>
        <w:pStyle w:val="Styl"/>
        <w:numPr>
          <w:ilvl w:val="1"/>
          <w:numId w:val="25"/>
        </w:numPr>
        <w:tabs>
          <w:tab w:val="num" w:pos="284"/>
          <w:tab w:val="num" w:pos="88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w okresie 2 lat przed dniem złożenia wniosku nie był karany za przestępstwa przeciwko obrotowi gospodarczemu, </w:t>
      </w:r>
    </w:p>
    <w:p w14:paraId="524DB681" w14:textId="38E22451" w:rsidR="00C07761" w:rsidRPr="00C07761" w:rsidRDefault="00BA7039" w:rsidP="00C07761">
      <w:pPr>
        <w:pStyle w:val="Styl"/>
        <w:tabs>
          <w:tab w:val="num" w:pos="284"/>
        </w:tabs>
        <w:spacing w:line="220" w:lineRule="exact"/>
        <w:ind w:left="284" w:hanging="284"/>
        <w:jc w:val="both"/>
        <w:rPr>
          <w:rFonts w:ascii="Arial" w:hAnsi="Arial" w:cs="Arial"/>
          <w:sz w:val="18"/>
          <w:szCs w:val="18"/>
          <w:lang w:bidi="he-IL"/>
        </w:rPr>
      </w:pPr>
      <w:r>
        <w:rPr>
          <w:rFonts w:ascii="Arial" w:hAnsi="Arial" w:cs="Arial"/>
          <w:sz w:val="18"/>
          <w:szCs w:val="18"/>
          <w:lang w:bidi="he-IL"/>
        </w:rPr>
        <w:t xml:space="preserve">      </w:t>
      </w:r>
      <w:r w:rsidR="00C07761" w:rsidRPr="00C07761">
        <w:rPr>
          <w:rFonts w:ascii="Arial" w:hAnsi="Arial" w:cs="Arial"/>
          <w:sz w:val="18"/>
          <w:szCs w:val="18"/>
          <w:lang w:bidi="he-IL"/>
        </w:rPr>
        <w:t>w rozumieniu ustawy z dnia 6 czerwca 1997r. - Kodeks karny lub ustawy z dnia 28 października 2002 r. o</w:t>
      </w:r>
      <w:r>
        <w:rPr>
          <w:rFonts w:ascii="Arial" w:hAnsi="Arial" w:cs="Arial"/>
          <w:sz w:val="18"/>
          <w:szCs w:val="18"/>
          <w:lang w:bidi="he-IL"/>
        </w:rPr>
        <w:t> </w:t>
      </w:r>
      <w:r w:rsidR="00C07761" w:rsidRPr="00C07761">
        <w:rPr>
          <w:rFonts w:ascii="Arial" w:hAnsi="Arial" w:cs="Arial"/>
          <w:sz w:val="18"/>
          <w:szCs w:val="18"/>
          <w:lang w:bidi="he-IL"/>
        </w:rPr>
        <w:t xml:space="preserve"> odpowiedzialności podmiotów zbiorowych za czyny zabronione pod groźbą kary,</w:t>
      </w:r>
    </w:p>
    <w:p w14:paraId="0A5F4D88" w14:textId="77777777" w:rsidR="00C07761" w:rsidRPr="00C07761" w:rsidRDefault="00C07761" w:rsidP="00C07761">
      <w:pPr>
        <w:pStyle w:val="Styl"/>
        <w:numPr>
          <w:ilvl w:val="1"/>
          <w:numId w:val="25"/>
        </w:numPr>
        <w:tabs>
          <w:tab w:val="num" w:pos="284"/>
          <w:tab w:val="num" w:pos="88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wymiar dopuszczalnej pomocy państwa w odniesieniu do pomocy w ramach zasady de </w:t>
      </w:r>
      <w:proofErr w:type="spellStart"/>
      <w:r w:rsidRPr="00C07761">
        <w:rPr>
          <w:rFonts w:ascii="Arial" w:hAnsi="Arial" w:cs="Arial"/>
          <w:sz w:val="18"/>
          <w:szCs w:val="18"/>
          <w:lang w:bidi="he-IL"/>
        </w:rPr>
        <w:t>minimis</w:t>
      </w:r>
      <w:proofErr w:type="spellEnd"/>
      <w:r w:rsidRPr="00C07761">
        <w:rPr>
          <w:rFonts w:ascii="Arial" w:hAnsi="Arial" w:cs="Arial"/>
          <w:sz w:val="18"/>
          <w:szCs w:val="18"/>
          <w:lang w:bidi="he-IL"/>
        </w:rPr>
        <w:t xml:space="preserve"> nie jest przekroczony,</w:t>
      </w:r>
    </w:p>
    <w:p w14:paraId="052E05A5" w14:textId="77777777" w:rsidR="00C07761" w:rsidRPr="00C07761" w:rsidRDefault="00C07761" w:rsidP="00C07761">
      <w:pPr>
        <w:pStyle w:val="Styl"/>
        <w:numPr>
          <w:ilvl w:val="1"/>
          <w:numId w:val="25"/>
        </w:numPr>
        <w:tabs>
          <w:tab w:val="num" w:pos="284"/>
          <w:tab w:val="num" w:pos="88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nie złożył wniosku do innego starosty o przyznanie dofinansowania lub przyznanie jednorazowo środków na założenie lub przystąpienie do spółdzielni socjalnej,</w:t>
      </w:r>
    </w:p>
    <w:p w14:paraId="519B3700" w14:textId="77777777" w:rsidR="00C07761" w:rsidRPr="00C07761" w:rsidRDefault="00C07761" w:rsidP="00C07761">
      <w:pPr>
        <w:pStyle w:val="Styl"/>
        <w:numPr>
          <w:ilvl w:val="1"/>
          <w:numId w:val="25"/>
        </w:numPr>
        <w:tabs>
          <w:tab w:val="num" w:pos="284"/>
          <w:tab w:val="num" w:pos="88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złoży oświadczenie o niepodejmowaniu zatrudnienia w okresie 12 miesięcy od dnia rozpoczęcia prowadzenia działalności gospodarczej,</w:t>
      </w:r>
    </w:p>
    <w:p w14:paraId="4A99CD59" w14:textId="77777777" w:rsidR="00C07761" w:rsidRPr="00C07761" w:rsidRDefault="00C07761" w:rsidP="00C07761">
      <w:pPr>
        <w:pStyle w:val="Styl"/>
        <w:numPr>
          <w:ilvl w:val="1"/>
          <w:numId w:val="25"/>
        </w:numPr>
        <w:tabs>
          <w:tab w:val="num" w:pos="284"/>
          <w:tab w:val="num" w:pos="88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zobowiąże się do prowadzenia działalności gospodarczej w okresie 12 miesięcy od dnia jej rozpoczęcia oraz niezawieszania jej wykonywania łącznie na okres dłuższy niż 6  miesięcy,</w:t>
      </w:r>
    </w:p>
    <w:p w14:paraId="09679AB7" w14:textId="77777777" w:rsidR="00C07761" w:rsidRPr="00C07761" w:rsidRDefault="00C07761" w:rsidP="00C07761">
      <w:pPr>
        <w:pStyle w:val="Styl"/>
        <w:numPr>
          <w:ilvl w:val="1"/>
          <w:numId w:val="25"/>
        </w:numPr>
        <w:tabs>
          <w:tab w:val="num" w:pos="284"/>
          <w:tab w:val="num" w:pos="88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wskaże odpowiednie zabezpieczenie ewentualnego zwrotu otrzymanych środków,</w:t>
      </w:r>
    </w:p>
    <w:p w14:paraId="30DC0786" w14:textId="43942B12" w:rsidR="00C07761" w:rsidRPr="00D0052B" w:rsidRDefault="00C07761" w:rsidP="00D0052B">
      <w:pPr>
        <w:pStyle w:val="Styl"/>
        <w:numPr>
          <w:ilvl w:val="1"/>
          <w:numId w:val="25"/>
        </w:numPr>
        <w:tabs>
          <w:tab w:val="num" w:pos="284"/>
          <w:tab w:val="num" w:pos="88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w okresie 12 miesięcy poprzedzających dzień złożenia wniosku nie odmówił bez uzasadnionej przyczyny przyjęcia propozycji odpowiedniej pracy lub innej formy pomocy określonej w ustawie  oraz udziału w działaniach w ramach Programu Aktywizacja i Integracja oraz nie przerwał  z własnej winy szkolenia, stażu, realizacji indywidualnego planu działania, wykonywania prac społecznie użytecznych lub innej formy pomocy określonej w ustawie, po skierowaniu podjął </w:t>
      </w:r>
      <w:r w:rsidRPr="00C07761">
        <w:rPr>
          <w:rFonts w:ascii="Arial" w:hAnsi="Arial" w:cs="Arial"/>
          <w:sz w:val="18"/>
          <w:szCs w:val="18"/>
          <w:lang w:bidi="he-IL"/>
        </w:rPr>
        <w:lastRenderedPageBreak/>
        <w:t>szkolenie, przygotowanie zawodowe dorosłych, staż, prace społecznie użyteczne</w:t>
      </w:r>
      <w:r>
        <w:rPr>
          <w:rFonts w:ascii="Arial" w:hAnsi="Arial" w:cs="Arial"/>
          <w:sz w:val="18"/>
          <w:szCs w:val="18"/>
          <w:lang w:bidi="he-IL"/>
        </w:rPr>
        <w:t xml:space="preserve"> lub inną formę pomocy </w:t>
      </w:r>
      <w:r w:rsidRPr="00C07761">
        <w:rPr>
          <w:rFonts w:ascii="Arial" w:hAnsi="Arial" w:cs="Arial"/>
          <w:sz w:val="18"/>
          <w:szCs w:val="18"/>
          <w:lang w:bidi="he-IL"/>
        </w:rPr>
        <w:t xml:space="preserve">określonej </w:t>
      </w:r>
      <w:r>
        <w:rPr>
          <w:rFonts w:ascii="Arial" w:hAnsi="Arial" w:cs="Arial"/>
          <w:sz w:val="18"/>
          <w:szCs w:val="18"/>
          <w:lang w:bidi="he-IL"/>
        </w:rPr>
        <w:t> w </w:t>
      </w:r>
      <w:r w:rsidRPr="00C07761">
        <w:rPr>
          <w:rFonts w:ascii="Arial" w:hAnsi="Arial" w:cs="Arial"/>
          <w:sz w:val="18"/>
          <w:szCs w:val="18"/>
          <w:lang w:bidi="he-IL"/>
        </w:rPr>
        <w:t>ustawie.</w:t>
      </w:r>
    </w:p>
    <w:p w14:paraId="04197254" w14:textId="07F17A68" w:rsidR="00C07761" w:rsidRPr="00C07761" w:rsidRDefault="00C07761" w:rsidP="00C07761">
      <w:pPr>
        <w:numPr>
          <w:ilvl w:val="0"/>
          <w:numId w:val="25"/>
        </w:numPr>
        <w:tabs>
          <w:tab w:val="clear" w:pos="360"/>
          <w:tab w:val="num" w:pos="284"/>
        </w:tabs>
        <w:spacing w:after="0"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 Formami zabezpieczenia zwrotu otrzymanego dofinansowania może być poręczenie cywilne,</w:t>
      </w:r>
      <w:r w:rsidR="00D0052B">
        <w:rPr>
          <w:rFonts w:ascii="Arial" w:hAnsi="Arial" w:cs="Arial"/>
          <w:sz w:val="18"/>
          <w:szCs w:val="18"/>
          <w:lang w:bidi="he-IL"/>
        </w:rPr>
        <w:t xml:space="preserve"> weksel in blanco</w:t>
      </w:r>
      <w:r w:rsidR="001E02F2">
        <w:rPr>
          <w:rFonts w:ascii="Arial" w:hAnsi="Arial" w:cs="Arial"/>
          <w:sz w:val="18"/>
          <w:szCs w:val="18"/>
          <w:lang w:bidi="he-IL"/>
        </w:rPr>
        <w:t xml:space="preserve"> </w:t>
      </w:r>
      <w:r w:rsidR="001E02F2" w:rsidRPr="00C07761">
        <w:rPr>
          <w:rFonts w:ascii="Arial" w:hAnsi="Arial" w:cs="Arial"/>
          <w:sz w:val="18"/>
          <w:szCs w:val="18"/>
          <w:lang w:bidi="he-IL"/>
        </w:rPr>
        <w:t>(</w:t>
      </w:r>
      <w:r w:rsidR="001E02F2">
        <w:rPr>
          <w:rFonts w:ascii="Arial" w:hAnsi="Arial" w:cs="Arial"/>
          <w:sz w:val="18"/>
          <w:szCs w:val="18"/>
          <w:lang w:bidi="he-IL"/>
        </w:rPr>
        <w:t>nie może być samodzielnym zabezpieczeniem)</w:t>
      </w:r>
      <w:r w:rsidR="00D0052B">
        <w:rPr>
          <w:rFonts w:ascii="Arial" w:hAnsi="Arial" w:cs="Arial"/>
          <w:sz w:val="18"/>
          <w:szCs w:val="18"/>
          <w:lang w:bidi="he-IL"/>
        </w:rPr>
        <w:t>,</w:t>
      </w:r>
      <w:r w:rsidRPr="00C07761">
        <w:rPr>
          <w:rFonts w:ascii="Arial" w:hAnsi="Arial" w:cs="Arial"/>
          <w:sz w:val="18"/>
          <w:szCs w:val="18"/>
          <w:lang w:bidi="he-IL"/>
        </w:rPr>
        <w:t xml:space="preserve"> weksel z</w:t>
      </w:r>
      <w:r w:rsidR="00D0052B">
        <w:rPr>
          <w:rFonts w:ascii="Arial" w:hAnsi="Arial" w:cs="Arial"/>
          <w:sz w:val="18"/>
          <w:szCs w:val="18"/>
          <w:lang w:bidi="he-IL"/>
        </w:rPr>
        <w:t>  poręczeniem wekslowym (</w:t>
      </w:r>
      <w:proofErr w:type="spellStart"/>
      <w:r w:rsidR="00D0052B">
        <w:rPr>
          <w:rFonts w:ascii="Arial" w:hAnsi="Arial" w:cs="Arial"/>
          <w:sz w:val="18"/>
          <w:szCs w:val="18"/>
          <w:lang w:bidi="he-IL"/>
        </w:rPr>
        <w:t>av</w:t>
      </w:r>
      <w:r w:rsidRPr="00C07761">
        <w:rPr>
          <w:rFonts w:ascii="Arial" w:hAnsi="Arial" w:cs="Arial"/>
          <w:sz w:val="18"/>
          <w:szCs w:val="18"/>
          <w:lang w:bidi="he-IL"/>
        </w:rPr>
        <w:t>al</w:t>
      </w:r>
      <w:proofErr w:type="spellEnd"/>
      <w:r w:rsidRPr="00C07761">
        <w:rPr>
          <w:rFonts w:ascii="Arial" w:hAnsi="Arial" w:cs="Arial"/>
          <w:sz w:val="18"/>
          <w:szCs w:val="18"/>
          <w:lang w:bidi="he-IL"/>
        </w:rPr>
        <w:t>), gwarancja bankowa, zastaw</w:t>
      </w:r>
      <w:r w:rsidR="001E02F2">
        <w:rPr>
          <w:rFonts w:ascii="Arial" w:hAnsi="Arial" w:cs="Arial"/>
          <w:sz w:val="18"/>
          <w:szCs w:val="18"/>
          <w:lang w:bidi="he-IL"/>
        </w:rPr>
        <w:t xml:space="preserve"> rejestrowy</w:t>
      </w:r>
      <w:r w:rsidRPr="00C07761">
        <w:rPr>
          <w:rFonts w:ascii="Arial" w:hAnsi="Arial" w:cs="Arial"/>
          <w:sz w:val="18"/>
          <w:szCs w:val="18"/>
          <w:lang w:bidi="he-IL"/>
        </w:rPr>
        <w:t xml:space="preserve"> na prawach lub rzeczach, blokada </w:t>
      </w:r>
      <w:r w:rsidR="001E02F2">
        <w:rPr>
          <w:rFonts w:ascii="Arial" w:hAnsi="Arial" w:cs="Arial"/>
          <w:sz w:val="18"/>
          <w:szCs w:val="18"/>
          <w:lang w:bidi="he-IL"/>
        </w:rPr>
        <w:t xml:space="preserve">środków na </w:t>
      </w:r>
      <w:r w:rsidRPr="00C07761">
        <w:rPr>
          <w:rFonts w:ascii="Arial" w:hAnsi="Arial" w:cs="Arial"/>
          <w:sz w:val="18"/>
          <w:szCs w:val="18"/>
          <w:lang w:bidi="he-IL"/>
        </w:rPr>
        <w:t>rachunk</w:t>
      </w:r>
      <w:r>
        <w:rPr>
          <w:rFonts w:ascii="Arial" w:hAnsi="Arial" w:cs="Arial"/>
          <w:sz w:val="18"/>
          <w:szCs w:val="18"/>
          <w:lang w:bidi="he-IL"/>
        </w:rPr>
        <w:t xml:space="preserve">u </w:t>
      </w:r>
      <w:r w:rsidR="001E02F2">
        <w:rPr>
          <w:rFonts w:ascii="Arial" w:hAnsi="Arial" w:cs="Arial"/>
          <w:sz w:val="18"/>
          <w:szCs w:val="18"/>
          <w:lang w:bidi="he-IL"/>
        </w:rPr>
        <w:t>płatniczym</w:t>
      </w:r>
      <w:r>
        <w:rPr>
          <w:rFonts w:ascii="Arial" w:hAnsi="Arial" w:cs="Arial"/>
          <w:sz w:val="18"/>
          <w:szCs w:val="18"/>
          <w:lang w:bidi="he-IL"/>
        </w:rPr>
        <w:t xml:space="preserve"> albo akt notarialny </w:t>
      </w:r>
      <w:r w:rsidRPr="00C07761">
        <w:rPr>
          <w:rFonts w:ascii="Arial" w:hAnsi="Arial" w:cs="Arial"/>
          <w:sz w:val="18"/>
          <w:szCs w:val="18"/>
          <w:lang w:bidi="he-IL"/>
        </w:rPr>
        <w:t>o poddaniu się egzekucji przez dłużnika (</w:t>
      </w:r>
      <w:r w:rsidR="001E02F2">
        <w:rPr>
          <w:rFonts w:ascii="Arial" w:hAnsi="Arial" w:cs="Arial"/>
          <w:sz w:val="18"/>
          <w:szCs w:val="18"/>
          <w:lang w:bidi="he-IL"/>
        </w:rPr>
        <w:t>nie może być samodzielnym zabezpieczeniem</w:t>
      </w:r>
      <w:r w:rsidRPr="00C07761">
        <w:rPr>
          <w:rFonts w:ascii="Arial" w:hAnsi="Arial" w:cs="Arial"/>
          <w:sz w:val="18"/>
          <w:szCs w:val="18"/>
          <w:lang w:bidi="he-IL"/>
        </w:rPr>
        <w:t>). Starosta dokonuje oceny proponowanego zabezpieczenia pod względem możliwości skuteczności egzeku</w:t>
      </w:r>
      <w:r>
        <w:rPr>
          <w:rFonts w:ascii="Arial" w:hAnsi="Arial" w:cs="Arial"/>
          <w:sz w:val="18"/>
          <w:szCs w:val="18"/>
          <w:lang w:bidi="he-IL"/>
        </w:rPr>
        <w:t>cji ewentualnego zwrotu środków </w:t>
      </w:r>
      <w:r w:rsidRPr="00C07761">
        <w:rPr>
          <w:rFonts w:ascii="Arial" w:hAnsi="Arial" w:cs="Arial"/>
          <w:sz w:val="18"/>
          <w:szCs w:val="18"/>
          <w:lang w:bidi="he-IL"/>
        </w:rPr>
        <w:t>i</w:t>
      </w:r>
      <w:r>
        <w:rPr>
          <w:rFonts w:ascii="Arial" w:hAnsi="Arial" w:cs="Arial"/>
          <w:sz w:val="18"/>
          <w:szCs w:val="18"/>
          <w:lang w:bidi="he-IL"/>
        </w:rPr>
        <w:t> </w:t>
      </w:r>
      <w:r w:rsidRPr="00C07761">
        <w:rPr>
          <w:rFonts w:ascii="Arial" w:hAnsi="Arial" w:cs="Arial"/>
          <w:sz w:val="18"/>
          <w:szCs w:val="18"/>
          <w:lang w:bidi="he-IL"/>
        </w:rPr>
        <w:t xml:space="preserve">określa termin jego złożenia. </w:t>
      </w:r>
    </w:p>
    <w:p w14:paraId="5F43C167" w14:textId="77777777" w:rsidR="00C07761" w:rsidRPr="00C07761" w:rsidRDefault="00C07761" w:rsidP="00C07761">
      <w:pPr>
        <w:pStyle w:val="Styl"/>
        <w:numPr>
          <w:ilvl w:val="0"/>
          <w:numId w:val="25"/>
        </w:numPr>
        <w:tabs>
          <w:tab w:val="clear" w:pos="360"/>
          <w:tab w:val="num" w:pos="284"/>
          <w:tab w:val="num" w:pos="426"/>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O uwzględnieniu lub odmowie uwzględnienia wniosku starosta powiadamia bezrobotnego, absolwenta CIS, absolwenta KIS lub opiekuna w formie pisemnej w terminie 30 dni od dnia złożenia wniosku i innych niezbędnych do jego rozpatrzenia dokumentów. Przyznanie środków nie jest świadczeniem obligatoryjnym, w przypadku odmowy ich przyznania nie mają zastosowania przepisy Kodeksu postępowania administracyjnego dotyczące </w:t>
      </w:r>
      <w:proofErr w:type="spellStart"/>
      <w:r w:rsidRPr="00C07761">
        <w:rPr>
          <w:rFonts w:ascii="Arial" w:hAnsi="Arial" w:cs="Arial"/>
          <w:sz w:val="18"/>
          <w:szCs w:val="18"/>
          <w:lang w:bidi="he-IL"/>
        </w:rPr>
        <w:t>odwołań</w:t>
      </w:r>
      <w:proofErr w:type="spellEnd"/>
      <w:r w:rsidRPr="00C07761">
        <w:rPr>
          <w:rFonts w:ascii="Arial" w:hAnsi="Arial" w:cs="Arial"/>
          <w:sz w:val="18"/>
          <w:szCs w:val="18"/>
          <w:lang w:bidi="he-IL"/>
        </w:rPr>
        <w:t>.</w:t>
      </w:r>
    </w:p>
    <w:p w14:paraId="455F71CC" w14:textId="77777777" w:rsidR="00C07761" w:rsidRPr="00C07761" w:rsidRDefault="00C07761" w:rsidP="00C07761">
      <w:pPr>
        <w:pStyle w:val="Styl"/>
        <w:numPr>
          <w:ilvl w:val="0"/>
          <w:numId w:val="25"/>
        </w:numPr>
        <w:tabs>
          <w:tab w:val="clear" w:pos="360"/>
          <w:tab w:val="num" w:pos="284"/>
          <w:tab w:val="num" w:pos="426"/>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Umowa o dofinansowanie powinna być zawarta na piśmie pod rygorem nieważności oraz zawierać w szczególności zobowiązanie bezrobotnego, absolwenta KIS, absolwenta CIS lub opiekuna do: </w:t>
      </w:r>
    </w:p>
    <w:p w14:paraId="799D6FBB" w14:textId="77777777" w:rsidR="00C07761" w:rsidRPr="00C07761" w:rsidRDefault="00C07761" w:rsidP="00C07761">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prowadzenia działalności gospodarczej przez okres co najmniej 12 miesięcy; </w:t>
      </w:r>
    </w:p>
    <w:p w14:paraId="27D443DC" w14:textId="77777777" w:rsidR="00C07761" w:rsidRPr="00C07761" w:rsidRDefault="00C07761" w:rsidP="00C07761">
      <w:pPr>
        <w:pStyle w:val="Styl"/>
        <w:numPr>
          <w:ilvl w:val="0"/>
          <w:numId w:val="29"/>
        </w:numPr>
        <w:tabs>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do okresu prowadzenia działalności gospodarczej zalicza się przerwy w jej prowadzeniu z powodu choroby lub korzystania ze świadczenia rehabilitacyjnego, </w:t>
      </w:r>
    </w:p>
    <w:p w14:paraId="153C0A31" w14:textId="77777777" w:rsidR="00C07761" w:rsidRPr="00C07761" w:rsidRDefault="00C07761" w:rsidP="00C07761">
      <w:pPr>
        <w:pStyle w:val="Styl"/>
        <w:numPr>
          <w:ilvl w:val="0"/>
          <w:numId w:val="29"/>
        </w:numPr>
        <w:tabs>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do okresu prowadzenia działalności gospodarczej wlicza się okres prowadzenia przedsiębiorstwa przez zarządcę sukcesyjnego lub właściciela przedsiębiorstwa w spadku,</w:t>
      </w:r>
    </w:p>
    <w:p w14:paraId="3B5FC747" w14:textId="77777777" w:rsidR="00C07761" w:rsidRPr="00C07761" w:rsidRDefault="00C07761" w:rsidP="00C07761">
      <w:pPr>
        <w:pStyle w:val="Styl"/>
        <w:numPr>
          <w:ilvl w:val="0"/>
          <w:numId w:val="29"/>
        </w:numPr>
        <w:tabs>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do okresu prowadzenia działalności gospodarczej nie zalicza się: okresu zawieszenia wykonywania działalności gospodarczej, okresu korzystania z zasiłku macierzyńskiego.</w:t>
      </w:r>
    </w:p>
    <w:p w14:paraId="646CC196" w14:textId="77777777" w:rsidR="00C07761" w:rsidRPr="00C07761" w:rsidRDefault="00C07761" w:rsidP="00C07761">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wydatkowania dofinansowania zgodnie z wnioskiem,</w:t>
      </w:r>
    </w:p>
    <w:p w14:paraId="3B4B8CAE" w14:textId="77777777" w:rsidR="00C07761" w:rsidRPr="00C07761" w:rsidRDefault="00C07761" w:rsidP="00C07761">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złożenia rozliczenia poniesionych wydatków w terminie 2 miesięcy od dnia podjęcia działalności gospodarczej,</w:t>
      </w:r>
    </w:p>
    <w:p w14:paraId="5C60CC58" w14:textId="77777777" w:rsidR="00C07761" w:rsidRPr="00C07761" w:rsidRDefault="00C07761" w:rsidP="00C07761">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zwrotu, w terminie 30 dni od dnia doręczenia wezwania starosty, dofinansowania wraz z odsetkami ustawowymi naliczonymi od dnia otrzymania dofinansowania w przypadku m.in.: </w:t>
      </w:r>
    </w:p>
    <w:p w14:paraId="088C43B5" w14:textId="77777777" w:rsidR="00C07761" w:rsidRPr="00C07761" w:rsidRDefault="00C07761" w:rsidP="00C07761">
      <w:pPr>
        <w:pStyle w:val="Styl"/>
        <w:numPr>
          <w:ilvl w:val="0"/>
          <w:numId w:val="27"/>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wykorzystania otrzymanych środków niezgodnie z przeznaczeniem,</w:t>
      </w:r>
    </w:p>
    <w:p w14:paraId="080E3446" w14:textId="77777777" w:rsidR="00C07761" w:rsidRPr="00C07761" w:rsidRDefault="00C07761" w:rsidP="00C07761">
      <w:pPr>
        <w:pStyle w:val="Styl"/>
        <w:numPr>
          <w:ilvl w:val="0"/>
          <w:numId w:val="27"/>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prowadzenia działalności gospodarczej przez okres krótszy niż 12 miesięcy,</w:t>
      </w:r>
    </w:p>
    <w:p w14:paraId="23F819C7" w14:textId="55F1A49F" w:rsidR="00C07761" w:rsidRPr="00C07761" w:rsidRDefault="00C07761" w:rsidP="00C07761">
      <w:pPr>
        <w:numPr>
          <w:ilvl w:val="0"/>
          <w:numId w:val="27"/>
        </w:numPr>
        <w:tabs>
          <w:tab w:val="num" w:pos="284"/>
        </w:tabs>
        <w:spacing w:after="0"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podjęcia zatrudnienia lub zawieszenia prowadzenia działalności gospodarczej na okres dłuższy niż 6 miesięcy w okresie pierwszych 12 miesięcy prowadzenia działalności gospodarczej, </w:t>
      </w:r>
    </w:p>
    <w:p w14:paraId="0001B18D" w14:textId="77777777" w:rsidR="00C07761" w:rsidRPr="00C07761" w:rsidRDefault="00C07761" w:rsidP="00C07761">
      <w:pPr>
        <w:numPr>
          <w:ilvl w:val="0"/>
          <w:numId w:val="27"/>
        </w:numPr>
        <w:tabs>
          <w:tab w:val="num" w:pos="284"/>
        </w:tabs>
        <w:spacing w:after="0" w:line="220" w:lineRule="exact"/>
        <w:ind w:left="284" w:hanging="284"/>
        <w:jc w:val="both"/>
        <w:rPr>
          <w:rFonts w:ascii="Arial" w:hAnsi="Arial" w:cs="Arial"/>
          <w:sz w:val="18"/>
          <w:szCs w:val="18"/>
          <w:lang w:bidi="he-IL"/>
        </w:rPr>
      </w:pPr>
      <w:r w:rsidRPr="00C07761">
        <w:rPr>
          <w:rFonts w:ascii="Arial" w:hAnsi="Arial" w:cs="Arial"/>
          <w:sz w:val="18"/>
          <w:szCs w:val="18"/>
          <w:lang w:bidi="he-IL"/>
        </w:rPr>
        <w:t>złożenia niezgodnych z prawdą oświadczeń,</w:t>
      </w:r>
    </w:p>
    <w:p w14:paraId="5C0521EC" w14:textId="77777777" w:rsidR="00C07761" w:rsidRPr="00C07761" w:rsidRDefault="00C07761" w:rsidP="00C07761">
      <w:pPr>
        <w:pStyle w:val="Styl"/>
        <w:numPr>
          <w:ilvl w:val="0"/>
          <w:numId w:val="27"/>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naruszenia innych warunków zawartej umowy;</w:t>
      </w:r>
    </w:p>
    <w:p w14:paraId="4BF34150" w14:textId="77777777" w:rsidR="00C07761" w:rsidRPr="00C07761" w:rsidRDefault="00C07761" w:rsidP="00C07761">
      <w:pPr>
        <w:pStyle w:val="Styl"/>
        <w:numPr>
          <w:ilvl w:val="0"/>
          <w:numId w:val="28"/>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zwrotu równowartości odliczonego lub zwróconego, zgodnie z ustawą z dnia 11 marca 2004 r. o podatku  od towarów                   i usług podatku naliczonego dotyczącego zakupionych towarów i usług w ramach przyznanego dofinasowania w terminie określonym w umowie. </w:t>
      </w:r>
    </w:p>
    <w:p w14:paraId="4E1D74F3" w14:textId="55A17111" w:rsidR="00C07761" w:rsidRP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Osoba,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lub poszukujący pracy, o którym mowa w art. 49 pkt 7 ustawy o promocji zatrudnienia (…) , który otrzymał z Funduszu Pracy jednorazowo środki na podjęcie działalności gospodarczej, jest zobowiązany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 W przypadku naruszenia innych warunków umowy dotyczących przyznania tych środków zwrotowi podlega całość wypłaconej dotacji wraz z</w:t>
      </w:r>
      <w:r w:rsidR="007A5DE7">
        <w:rPr>
          <w:rFonts w:ascii="Arial" w:hAnsi="Arial" w:cs="Arial"/>
          <w:sz w:val="18"/>
          <w:szCs w:val="18"/>
          <w:lang w:bidi="he-IL"/>
        </w:rPr>
        <w:t> </w:t>
      </w:r>
      <w:r w:rsidRPr="00C07761">
        <w:rPr>
          <w:rFonts w:ascii="Arial" w:hAnsi="Arial" w:cs="Arial"/>
          <w:sz w:val="18"/>
          <w:szCs w:val="18"/>
          <w:lang w:bidi="he-IL"/>
        </w:rPr>
        <w:t xml:space="preserve"> odsetkami ustawowymi liczonymi od dnia wypłaty środków. </w:t>
      </w:r>
    </w:p>
    <w:p w14:paraId="5B1C74C7" w14:textId="77777777" w:rsidR="00C07761" w:rsidRP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Przyznane bezrobotnemu, absolwentowi CIS, absolwentowi KIS  lub opiekunowi środki z Funduszu Pracy na podjęcie działalności gospodarczej stanowią pomoc de </w:t>
      </w:r>
      <w:proofErr w:type="spellStart"/>
      <w:r w:rsidRPr="00C07761">
        <w:rPr>
          <w:rFonts w:ascii="Arial" w:hAnsi="Arial" w:cs="Arial"/>
          <w:sz w:val="18"/>
          <w:szCs w:val="18"/>
          <w:lang w:bidi="he-IL"/>
        </w:rPr>
        <w:t>minimis</w:t>
      </w:r>
      <w:proofErr w:type="spellEnd"/>
      <w:r w:rsidRPr="00C07761">
        <w:rPr>
          <w:rFonts w:ascii="Arial" w:hAnsi="Arial" w:cs="Arial"/>
          <w:sz w:val="18"/>
          <w:szCs w:val="18"/>
          <w:lang w:bidi="he-IL"/>
        </w:rPr>
        <w:t>.</w:t>
      </w:r>
    </w:p>
    <w:p w14:paraId="6DB8E2B6" w14:textId="77777777" w:rsidR="00C07761" w:rsidRP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Bezrobotny, absolwent CIS absolwent KIS lub opiekun, który otrzymał dofinansowanie przedkłada staroście rozliczenie zawierające zestawienie kwot wydatkowanych od dnia zawarcia umowy o dofinansowanie na poszczególne towary i usługi ujęte w specyfikacji stanowiącej załącznik do umowy.</w:t>
      </w:r>
    </w:p>
    <w:p w14:paraId="68DE59F3" w14:textId="77777777" w:rsidR="00C07761" w:rsidRP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W rozliczeniu, o którym mowa wyżej wykazane są kwoty wydatków z uwzględnieniem podatku od towarów i usług; rozliczenie zawiera informację, czy bezrobotnemu, absolwentowi CIS, absolwentowi KIS lub opiekunowi przysługuje prawo do obniżenia kwoty podatku należnego o kwotę podatku naliczonego zawartego w wykazywanych wydatkach lub prawo do zwrotu podatku naliczonego. </w:t>
      </w:r>
    </w:p>
    <w:p w14:paraId="352DA69B" w14:textId="77777777" w:rsidR="00C07761" w:rsidRP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W trakcie trwania umowy starosta dokonuje oceny prawidłowości wykonania umowy i ma prawo do przeprowadzania wizytacji monitorujących. </w:t>
      </w:r>
    </w:p>
    <w:p w14:paraId="335D4E4B" w14:textId="12FBC1D3" w:rsidR="00C07761" w:rsidRP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W przypadku śmierci bezrobotnego, absolwenta CIS absolwenta KIS lub opiekuna w okresie od dnia zawarcia umowy                          o dofina</w:t>
      </w:r>
      <w:r w:rsidR="007A4264">
        <w:rPr>
          <w:rFonts w:ascii="Arial" w:hAnsi="Arial" w:cs="Arial"/>
          <w:sz w:val="18"/>
          <w:szCs w:val="18"/>
          <w:lang w:bidi="he-IL"/>
        </w:rPr>
        <w:t>n</w:t>
      </w:r>
      <w:r w:rsidRPr="00C07761">
        <w:rPr>
          <w:rFonts w:ascii="Arial" w:hAnsi="Arial" w:cs="Arial"/>
          <w:sz w:val="18"/>
          <w:szCs w:val="18"/>
          <w:lang w:bidi="he-IL"/>
        </w:rPr>
        <w:t>sowanie do upływu 12 miesięcy prowadzenia działalności</w:t>
      </w:r>
      <w:r w:rsidR="007A4264">
        <w:rPr>
          <w:rFonts w:ascii="Arial" w:hAnsi="Arial" w:cs="Arial"/>
          <w:sz w:val="18"/>
          <w:szCs w:val="18"/>
          <w:lang w:bidi="he-IL"/>
        </w:rPr>
        <w:t xml:space="preserve"> gospodarczej</w:t>
      </w:r>
      <w:r w:rsidR="002E6E85">
        <w:rPr>
          <w:rFonts w:ascii="Arial" w:hAnsi="Arial" w:cs="Arial"/>
          <w:sz w:val="18"/>
          <w:szCs w:val="18"/>
          <w:lang w:bidi="he-IL"/>
        </w:rPr>
        <w:t xml:space="preserve"> i nie</w:t>
      </w:r>
      <w:r w:rsidRPr="00C07761">
        <w:rPr>
          <w:rFonts w:ascii="Arial" w:hAnsi="Arial" w:cs="Arial"/>
          <w:sz w:val="18"/>
          <w:szCs w:val="18"/>
          <w:lang w:bidi="he-IL"/>
        </w:rPr>
        <w:t>ustanowieniu zarządu sukcesyjnego zwrotu wypłaconego dofina</w:t>
      </w:r>
      <w:r w:rsidR="002E6E85">
        <w:rPr>
          <w:rFonts w:ascii="Arial" w:hAnsi="Arial" w:cs="Arial"/>
          <w:sz w:val="18"/>
          <w:szCs w:val="18"/>
          <w:lang w:bidi="he-IL"/>
        </w:rPr>
        <w:t>n</w:t>
      </w:r>
      <w:r w:rsidRPr="00C07761">
        <w:rPr>
          <w:rFonts w:ascii="Arial" w:hAnsi="Arial" w:cs="Arial"/>
          <w:sz w:val="18"/>
          <w:szCs w:val="18"/>
          <w:lang w:bidi="he-IL"/>
        </w:rPr>
        <w:t>sowania dochodzi się w wysokości proporcjonalnej do okresu nieprowadzenia tej działalności. Od kwoty podlegającej zwrotowi nie nalicza się odsetek ustawowych.</w:t>
      </w:r>
    </w:p>
    <w:p w14:paraId="1D915FC0" w14:textId="72E9FE47" w:rsidR="00C07761" w:rsidRP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Przyznane dofinansowanie może być przeznaczone m.in. na zakup towarów i usług, w szczególności na zakup środków trwałych, urządzeń, maszyn, materiałów, towarów, usług i materiałów reklamowych, pokrycie kosztów pomocy prawnej, konsultacji i doradztwa związanych z podjęciem działalności gospodarczej. </w:t>
      </w:r>
    </w:p>
    <w:p w14:paraId="6D130DAE" w14:textId="11AD87C2" w:rsidR="00C07761" w:rsidRP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Uwzględniane będą tylko wydatki związane z etapem podejmowania działalności gospodarczej, a</w:t>
      </w:r>
      <w:r w:rsidR="00BA7039">
        <w:rPr>
          <w:rFonts w:ascii="Arial" w:hAnsi="Arial" w:cs="Arial"/>
          <w:sz w:val="18"/>
          <w:szCs w:val="18"/>
          <w:lang w:bidi="he-IL"/>
        </w:rPr>
        <w:t xml:space="preserve"> nie z jej dalszym prowadzeniem / gromadzeniem zapasów. </w:t>
      </w:r>
    </w:p>
    <w:p w14:paraId="0F00D09D" w14:textId="77777777" w:rsidR="00C07761" w:rsidRP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lastRenderedPageBreak/>
        <w:t xml:space="preserve">Przyznając dofinansowanie Starosta kieruje się zasadą racjonalności wydatkowania środków publicznych. Osoba, która otrzyma wsparcie będzie zobowiązana do ponoszenia wydatków w sposób oszczędny, tzn. w oparciu o zasadę dążenia do uzyskania założonych efektów przy jak najniższej kwocie wydatku. </w:t>
      </w:r>
    </w:p>
    <w:p w14:paraId="2D4FC904" w14:textId="77777777" w:rsidR="00C07761" w:rsidRP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Finansowanie zakupu samochodu może być rozważane w przypadkach, gdy stanowi on podstawowe wyposażenie                                  w odniesieniu do podjęcia planowanej działalności gospodarczej lub warunkuje jej wykonywanie. Starosta dokonuje oceny celowości przyznania środków na zakup samochodu biorąc pod uwagę rodzaj planowanej działalności.</w:t>
      </w:r>
    </w:p>
    <w:p w14:paraId="019E6CF9" w14:textId="77777777" w:rsidR="00BA7039" w:rsidRDefault="00C07761" w:rsidP="007A5DE7">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Istnieje możliwość łączenia dwóch form pomocy - szkolenie indywidualne i środki na podj</w:t>
      </w:r>
      <w:r w:rsidR="00BA7039">
        <w:rPr>
          <w:rFonts w:ascii="Arial" w:hAnsi="Arial" w:cs="Arial"/>
          <w:sz w:val="18"/>
          <w:szCs w:val="18"/>
          <w:lang w:bidi="he-IL"/>
        </w:rPr>
        <w:t xml:space="preserve">ęcie działalności gospodarczej. </w:t>
      </w:r>
      <w:r w:rsidRPr="00BA7039">
        <w:rPr>
          <w:rFonts w:ascii="Arial" w:hAnsi="Arial" w:cs="Arial"/>
          <w:sz w:val="18"/>
          <w:szCs w:val="18"/>
          <w:lang w:bidi="he-IL"/>
        </w:rPr>
        <w:t xml:space="preserve">W takim przypadku przyznane dofinansowanie na podjęcie działalności gospodarczej będzie pomniejszone o </w:t>
      </w:r>
      <w:r w:rsidR="001E02F2" w:rsidRPr="00BA7039">
        <w:rPr>
          <w:rFonts w:ascii="Arial" w:hAnsi="Arial" w:cs="Arial"/>
          <w:sz w:val="18"/>
          <w:szCs w:val="18"/>
          <w:lang w:bidi="he-IL"/>
        </w:rPr>
        <w:t xml:space="preserve">koszt szkolenia </w:t>
      </w:r>
      <w:r w:rsidRPr="00BA7039">
        <w:rPr>
          <w:rFonts w:ascii="Arial" w:hAnsi="Arial" w:cs="Arial"/>
          <w:sz w:val="18"/>
          <w:szCs w:val="18"/>
          <w:lang w:bidi="he-IL"/>
        </w:rPr>
        <w:t>tj. należność przysługującą instytucji szkoleniowej.</w:t>
      </w:r>
      <w:r w:rsidR="00BA7039">
        <w:rPr>
          <w:rFonts w:ascii="Arial" w:hAnsi="Arial" w:cs="Arial"/>
          <w:sz w:val="18"/>
          <w:szCs w:val="18"/>
          <w:lang w:bidi="he-IL"/>
        </w:rPr>
        <w:t xml:space="preserve"> </w:t>
      </w:r>
    </w:p>
    <w:p w14:paraId="5AF5441A" w14:textId="35C73B4A" w:rsidR="00C07761" w:rsidRPr="00BA7039" w:rsidRDefault="00C07761" w:rsidP="00BA7039">
      <w:pPr>
        <w:pStyle w:val="Styl"/>
        <w:tabs>
          <w:tab w:val="num" w:pos="284"/>
        </w:tabs>
        <w:spacing w:line="220" w:lineRule="exact"/>
        <w:ind w:left="284"/>
        <w:jc w:val="both"/>
        <w:rPr>
          <w:rFonts w:ascii="Arial" w:hAnsi="Arial" w:cs="Arial"/>
          <w:sz w:val="18"/>
          <w:szCs w:val="18"/>
          <w:lang w:bidi="he-IL"/>
        </w:rPr>
      </w:pPr>
      <w:r w:rsidRPr="00BA7039">
        <w:rPr>
          <w:rFonts w:ascii="Arial" w:hAnsi="Arial" w:cs="Arial"/>
          <w:sz w:val="18"/>
          <w:szCs w:val="18"/>
          <w:lang w:bidi="he-IL"/>
        </w:rPr>
        <w:t>Szczegółowe informacje dotyczące szkoleń można uzyskać w siedzibie Powiatowego Urzędu Pracy  Zgorzelcu, w</w:t>
      </w:r>
      <w:r w:rsidR="007A5DE7" w:rsidRPr="00BA7039">
        <w:rPr>
          <w:rFonts w:ascii="Arial" w:hAnsi="Arial" w:cs="Arial"/>
          <w:sz w:val="18"/>
          <w:szCs w:val="18"/>
          <w:lang w:bidi="he-IL"/>
        </w:rPr>
        <w:t> </w:t>
      </w:r>
      <w:r w:rsidRPr="00BA7039">
        <w:rPr>
          <w:rFonts w:ascii="Arial" w:hAnsi="Arial" w:cs="Arial"/>
          <w:sz w:val="18"/>
          <w:szCs w:val="18"/>
          <w:lang w:bidi="he-IL"/>
        </w:rPr>
        <w:t xml:space="preserve"> pokoju  nr</w:t>
      </w:r>
      <w:r w:rsidR="007A5DE7" w:rsidRPr="00BA7039">
        <w:rPr>
          <w:rFonts w:ascii="Arial" w:hAnsi="Arial" w:cs="Arial"/>
          <w:sz w:val="18"/>
          <w:szCs w:val="18"/>
          <w:lang w:bidi="he-IL"/>
        </w:rPr>
        <w:t> </w:t>
      </w:r>
      <w:r w:rsidRPr="00BA7039">
        <w:rPr>
          <w:rFonts w:ascii="Arial" w:hAnsi="Arial" w:cs="Arial"/>
          <w:sz w:val="18"/>
          <w:szCs w:val="18"/>
          <w:lang w:bidi="he-IL"/>
        </w:rPr>
        <w:t xml:space="preserve"> 210  (tel. 75 77 70 5</w:t>
      </w:r>
      <w:r w:rsidR="007A5DE7" w:rsidRPr="00BA7039">
        <w:rPr>
          <w:rFonts w:ascii="Arial" w:hAnsi="Arial" w:cs="Arial"/>
          <w:sz w:val="18"/>
          <w:szCs w:val="18"/>
          <w:lang w:bidi="he-IL"/>
        </w:rPr>
        <w:t>50</w:t>
      </w:r>
      <w:r w:rsidRPr="00BA7039">
        <w:rPr>
          <w:rFonts w:ascii="Arial" w:hAnsi="Arial" w:cs="Arial"/>
          <w:sz w:val="18"/>
          <w:szCs w:val="18"/>
          <w:lang w:bidi="he-IL"/>
        </w:rPr>
        <w:t>).</w:t>
      </w:r>
    </w:p>
    <w:p w14:paraId="0E428545" w14:textId="77777777" w:rsidR="00C07761" w:rsidRPr="00C07761" w:rsidRDefault="00C07761" w:rsidP="00C07761">
      <w:pPr>
        <w:pStyle w:val="Styl"/>
        <w:tabs>
          <w:tab w:val="left" w:pos="7583"/>
        </w:tabs>
        <w:spacing w:line="220" w:lineRule="exact"/>
        <w:jc w:val="both"/>
        <w:rPr>
          <w:rFonts w:ascii="Arial" w:hAnsi="Arial" w:cs="Arial"/>
          <w:bCs/>
          <w:i/>
          <w:w w:val="112"/>
          <w:sz w:val="18"/>
          <w:szCs w:val="18"/>
          <w:lang w:bidi="he-IL"/>
        </w:rPr>
      </w:pPr>
    </w:p>
    <w:p w14:paraId="28FF6A28" w14:textId="77777777" w:rsidR="00C07761" w:rsidRPr="00C07761" w:rsidRDefault="00C07761" w:rsidP="00C07761">
      <w:pPr>
        <w:pStyle w:val="Styl"/>
        <w:tabs>
          <w:tab w:val="left" w:pos="7583"/>
        </w:tabs>
        <w:spacing w:line="220" w:lineRule="exact"/>
        <w:jc w:val="center"/>
        <w:rPr>
          <w:rFonts w:ascii="Arial" w:hAnsi="Arial" w:cs="Arial"/>
          <w:bCs/>
          <w:i/>
          <w:w w:val="112"/>
          <w:sz w:val="18"/>
          <w:szCs w:val="18"/>
          <w:lang w:bidi="he-IL"/>
        </w:rPr>
      </w:pPr>
      <w:r w:rsidRPr="00C07761">
        <w:rPr>
          <w:rFonts w:ascii="Arial" w:hAnsi="Arial" w:cs="Arial"/>
          <w:bCs/>
          <w:i/>
          <w:w w:val="112"/>
          <w:sz w:val="18"/>
          <w:szCs w:val="18"/>
          <w:lang w:bidi="he-IL"/>
        </w:rPr>
        <w:t>Zainteresowany bezrobotny, absolwent CIS, absolwent KIS lub opiekun składa wniosek o przyznanie środków                        na podjęcie działalności gospodarczej do Powiatowego Urzędu Pracy w Zgorzelcu.</w:t>
      </w:r>
    </w:p>
    <w:p w14:paraId="69983BF2" w14:textId="77777777" w:rsidR="00C07761" w:rsidRPr="00C07761" w:rsidRDefault="00C07761" w:rsidP="00C07761">
      <w:pPr>
        <w:pStyle w:val="Styl"/>
        <w:tabs>
          <w:tab w:val="left" w:pos="7583"/>
        </w:tabs>
        <w:spacing w:line="220" w:lineRule="exact"/>
        <w:jc w:val="center"/>
        <w:rPr>
          <w:rFonts w:ascii="Arial" w:hAnsi="Arial" w:cs="Arial"/>
          <w:bCs/>
          <w:i/>
          <w:w w:val="112"/>
          <w:sz w:val="18"/>
          <w:szCs w:val="18"/>
          <w:lang w:bidi="he-IL"/>
        </w:rPr>
      </w:pPr>
    </w:p>
    <w:p w14:paraId="5D022954" w14:textId="77777777" w:rsidR="007A5DE7" w:rsidRDefault="00C07761" w:rsidP="00C07761">
      <w:pPr>
        <w:pStyle w:val="Styl"/>
        <w:spacing w:line="220" w:lineRule="exact"/>
        <w:jc w:val="center"/>
        <w:rPr>
          <w:rFonts w:ascii="Arial" w:hAnsi="Arial" w:cs="Arial"/>
          <w:bCs/>
          <w:i/>
          <w:w w:val="112"/>
          <w:sz w:val="18"/>
          <w:szCs w:val="18"/>
          <w:lang w:bidi="he-IL"/>
        </w:rPr>
      </w:pPr>
      <w:r w:rsidRPr="00C07761">
        <w:rPr>
          <w:rFonts w:ascii="Arial" w:hAnsi="Arial" w:cs="Arial"/>
          <w:bCs/>
          <w:i/>
          <w:w w:val="112"/>
          <w:sz w:val="18"/>
          <w:szCs w:val="18"/>
          <w:lang w:bidi="he-IL"/>
        </w:rPr>
        <w:t xml:space="preserve">Informacje dodatkowe udzielane są w pokoju nr 116 i 117 oraz </w:t>
      </w:r>
    </w:p>
    <w:p w14:paraId="1040B4B1" w14:textId="40D1A8AA" w:rsidR="00C07761" w:rsidRDefault="00C07761" w:rsidP="00C07761">
      <w:pPr>
        <w:pStyle w:val="Styl"/>
        <w:spacing w:line="220" w:lineRule="exact"/>
        <w:jc w:val="center"/>
        <w:rPr>
          <w:rFonts w:ascii="Arial" w:hAnsi="Arial" w:cs="Arial"/>
          <w:bCs/>
          <w:i/>
          <w:w w:val="112"/>
          <w:sz w:val="18"/>
          <w:szCs w:val="18"/>
          <w:lang w:bidi="he-IL"/>
        </w:rPr>
      </w:pPr>
      <w:r w:rsidRPr="00C07761">
        <w:rPr>
          <w:rFonts w:ascii="Arial" w:hAnsi="Arial" w:cs="Arial"/>
          <w:bCs/>
          <w:i/>
          <w:w w:val="112"/>
          <w:sz w:val="18"/>
          <w:szCs w:val="18"/>
          <w:lang w:bidi="he-IL"/>
        </w:rPr>
        <w:t>pod numerem telefonu 75 77 70 536 i 75 77 70</w:t>
      </w:r>
      <w:r w:rsidR="007A5DE7">
        <w:rPr>
          <w:rFonts w:ascii="Arial" w:hAnsi="Arial" w:cs="Arial"/>
          <w:bCs/>
          <w:i/>
          <w:w w:val="112"/>
          <w:sz w:val="18"/>
          <w:szCs w:val="18"/>
          <w:lang w:bidi="he-IL"/>
        </w:rPr>
        <w:t> </w:t>
      </w:r>
      <w:r w:rsidRPr="00C07761">
        <w:rPr>
          <w:rFonts w:ascii="Arial" w:hAnsi="Arial" w:cs="Arial"/>
          <w:bCs/>
          <w:i/>
          <w:w w:val="112"/>
          <w:sz w:val="18"/>
          <w:szCs w:val="18"/>
          <w:lang w:bidi="he-IL"/>
        </w:rPr>
        <w:t>537</w:t>
      </w:r>
    </w:p>
    <w:p w14:paraId="740B6665" w14:textId="77777777" w:rsidR="007A5DE7" w:rsidRPr="00C07761" w:rsidRDefault="007A5DE7" w:rsidP="00C07761">
      <w:pPr>
        <w:pStyle w:val="Styl"/>
        <w:spacing w:line="220" w:lineRule="exact"/>
        <w:jc w:val="center"/>
        <w:rPr>
          <w:rFonts w:ascii="Arial" w:hAnsi="Arial" w:cs="Arial"/>
          <w:bCs/>
          <w:i/>
          <w:w w:val="112"/>
          <w:sz w:val="18"/>
          <w:szCs w:val="18"/>
          <w:lang w:bidi="he-IL"/>
        </w:rPr>
      </w:pPr>
    </w:p>
    <w:p w14:paraId="1D60B4DB" w14:textId="77777777" w:rsidR="00C07761" w:rsidRPr="00C07761" w:rsidRDefault="00C07761" w:rsidP="00C07761">
      <w:pPr>
        <w:widowControl w:val="0"/>
        <w:autoSpaceDE w:val="0"/>
        <w:autoSpaceDN w:val="0"/>
        <w:adjustRightInd w:val="0"/>
        <w:spacing w:after="0" w:line="220" w:lineRule="exact"/>
        <w:jc w:val="center"/>
        <w:rPr>
          <w:rFonts w:ascii="Arial" w:hAnsi="Arial" w:cs="Arial"/>
          <w:bCs/>
          <w:i/>
          <w:w w:val="112"/>
          <w:sz w:val="18"/>
          <w:szCs w:val="18"/>
          <w:lang w:bidi="he-IL"/>
        </w:rPr>
      </w:pPr>
      <w:r w:rsidRPr="00C07761">
        <w:rPr>
          <w:rFonts w:ascii="Arial" w:hAnsi="Arial" w:cs="Arial"/>
          <w:bCs/>
          <w:i/>
          <w:w w:val="112"/>
          <w:sz w:val="18"/>
          <w:szCs w:val="18"/>
          <w:lang w:bidi="he-IL"/>
        </w:rPr>
        <w:t>Wniosek wraz z kompletem załączników dostępny jest na stronie internetowej urzędu:</w:t>
      </w:r>
    </w:p>
    <w:p w14:paraId="22070522" w14:textId="2735C8B7" w:rsidR="00C07761" w:rsidRPr="00C07761" w:rsidRDefault="00C07761" w:rsidP="00C07761">
      <w:pPr>
        <w:widowControl w:val="0"/>
        <w:autoSpaceDE w:val="0"/>
        <w:autoSpaceDN w:val="0"/>
        <w:adjustRightInd w:val="0"/>
        <w:spacing w:after="0" w:line="220" w:lineRule="exact"/>
        <w:jc w:val="center"/>
        <w:rPr>
          <w:rFonts w:ascii="Arial" w:hAnsi="Arial" w:cs="Arial"/>
          <w:bCs/>
          <w:i/>
          <w:w w:val="112"/>
          <w:sz w:val="18"/>
          <w:szCs w:val="18"/>
          <w:lang w:bidi="he-IL"/>
        </w:rPr>
      </w:pPr>
      <w:r w:rsidRPr="00C07761">
        <w:rPr>
          <w:rFonts w:ascii="Arial" w:hAnsi="Arial" w:cs="Arial"/>
          <w:i/>
          <w:color w:val="000000"/>
          <w:sz w:val="18"/>
          <w:szCs w:val="18"/>
          <w:lang w:val="en-US"/>
        </w:rPr>
        <w:t>http://zgorzelec.praca.gov.pl</w:t>
      </w:r>
      <w:r w:rsidRPr="00C07761">
        <w:rPr>
          <w:rFonts w:ascii="Arial" w:hAnsi="Arial" w:cs="Arial"/>
          <w:bCs/>
          <w:i/>
          <w:w w:val="112"/>
          <w:sz w:val="18"/>
          <w:szCs w:val="18"/>
          <w:lang w:bidi="he-IL"/>
        </w:rPr>
        <w:t xml:space="preserve"> w zakładce "Dla bezrobotnych i poszukujących pracy </w:t>
      </w:r>
      <w:r w:rsidR="009D5990">
        <w:rPr>
          <w:rFonts w:ascii="Arial" w:hAnsi="Arial" w:cs="Arial"/>
          <w:bCs/>
          <w:i/>
          <w:w w:val="112"/>
          <w:sz w:val="18"/>
          <w:szCs w:val="18"/>
          <w:lang w:bidi="he-IL"/>
        </w:rPr>
        <w:t>–</w:t>
      </w:r>
      <w:r w:rsidRPr="00C07761">
        <w:rPr>
          <w:rFonts w:ascii="Arial" w:hAnsi="Arial" w:cs="Arial"/>
          <w:bCs/>
          <w:i/>
          <w:w w:val="112"/>
          <w:sz w:val="18"/>
          <w:szCs w:val="18"/>
          <w:lang w:bidi="he-IL"/>
        </w:rPr>
        <w:t xml:space="preserve"> </w:t>
      </w:r>
      <w:r w:rsidR="009D5990">
        <w:rPr>
          <w:rFonts w:ascii="Arial" w:hAnsi="Arial" w:cs="Arial"/>
          <w:bCs/>
          <w:i/>
          <w:w w:val="112"/>
          <w:sz w:val="18"/>
          <w:szCs w:val="18"/>
          <w:lang w:eastAsia="x-none" w:bidi="he-IL"/>
        </w:rPr>
        <w:t xml:space="preserve">Formy </w:t>
      </w:r>
      <w:r w:rsidR="00044B33">
        <w:rPr>
          <w:rFonts w:ascii="Arial" w:hAnsi="Arial" w:cs="Arial"/>
          <w:bCs/>
          <w:i/>
          <w:w w:val="112"/>
          <w:sz w:val="18"/>
          <w:szCs w:val="18"/>
          <w:lang w:eastAsia="x-none" w:bidi="he-IL"/>
        </w:rPr>
        <w:t>wsparcia</w:t>
      </w:r>
      <w:r w:rsidRPr="00C07761">
        <w:rPr>
          <w:rFonts w:ascii="Arial" w:hAnsi="Arial" w:cs="Arial"/>
          <w:bCs/>
          <w:i/>
          <w:caps/>
          <w:w w:val="112"/>
          <w:sz w:val="18"/>
          <w:szCs w:val="18"/>
          <w:lang w:val="x-none" w:eastAsia="x-none" w:bidi="he-IL"/>
        </w:rPr>
        <w:t xml:space="preserve">- </w:t>
      </w:r>
      <w:r w:rsidRPr="00C07761">
        <w:rPr>
          <w:rFonts w:ascii="Arial" w:hAnsi="Arial" w:cs="Arial"/>
          <w:bCs/>
          <w:i/>
          <w:caps/>
          <w:w w:val="112"/>
          <w:sz w:val="18"/>
          <w:szCs w:val="18"/>
          <w:lang w:val="x-none" w:eastAsia="x-none" w:bidi="he-IL"/>
        </w:rPr>
        <w:softHyphen/>
      </w:r>
      <w:r w:rsidRPr="00C07761">
        <w:rPr>
          <w:rFonts w:ascii="Arial" w:hAnsi="Arial" w:cs="Arial"/>
          <w:bCs/>
          <w:i/>
          <w:kern w:val="36"/>
          <w:sz w:val="18"/>
          <w:szCs w:val="18"/>
        </w:rPr>
        <w:t xml:space="preserve"> Dofinansowanie podjęcia działalności gospodarczej”.</w:t>
      </w:r>
    </w:p>
    <w:p w14:paraId="025CBF73" w14:textId="77777777" w:rsidR="00C07761" w:rsidRPr="00C07761" w:rsidRDefault="00C07761" w:rsidP="00C07761">
      <w:pPr>
        <w:framePr w:w="10358" w:h="388" w:wrap="auto" w:hAnchor="margin" w:x="1" w:y="1"/>
        <w:widowControl w:val="0"/>
        <w:autoSpaceDE w:val="0"/>
        <w:autoSpaceDN w:val="0"/>
        <w:adjustRightInd w:val="0"/>
        <w:spacing w:after="0" w:line="220" w:lineRule="exact"/>
        <w:jc w:val="both"/>
        <w:rPr>
          <w:rFonts w:ascii="Arial" w:hAnsi="Arial" w:cs="Arial"/>
          <w:w w:val="50"/>
          <w:sz w:val="18"/>
          <w:szCs w:val="18"/>
          <w:lang w:bidi="he-IL"/>
        </w:rPr>
      </w:pPr>
    </w:p>
    <w:p w14:paraId="3B2946F1" w14:textId="77777777" w:rsidR="00C07761" w:rsidRPr="00C07761" w:rsidRDefault="00C07761" w:rsidP="00C07761">
      <w:pPr>
        <w:pStyle w:val="Styl"/>
        <w:spacing w:line="220" w:lineRule="exact"/>
        <w:jc w:val="both"/>
        <w:rPr>
          <w:rFonts w:ascii="Arial" w:hAnsi="Arial" w:cs="Arial"/>
          <w:bCs/>
          <w:i/>
          <w:w w:val="112"/>
          <w:sz w:val="18"/>
          <w:szCs w:val="18"/>
          <w:lang w:bidi="he-IL"/>
        </w:rPr>
      </w:pPr>
      <w:bookmarkStart w:id="0" w:name="_GoBack"/>
      <w:bookmarkEnd w:id="0"/>
    </w:p>
    <w:p w14:paraId="0BD6B545" w14:textId="77777777" w:rsidR="001945E7" w:rsidRPr="00BF072E" w:rsidRDefault="001945E7" w:rsidP="00C07761">
      <w:pPr>
        <w:spacing w:after="0" w:line="220" w:lineRule="exact"/>
        <w:jc w:val="center"/>
        <w:rPr>
          <w:rFonts w:ascii="Arial" w:hAnsi="Arial" w:cs="Arial"/>
          <w:b/>
          <w:bCs/>
          <w:sz w:val="18"/>
          <w:szCs w:val="18"/>
        </w:rPr>
      </w:pPr>
    </w:p>
    <w:sectPr w:rsidR="001945E7" w:rsidRPr="00BF072E" w:rsidSect="008957B7">
      <w:footerReference w:type="default" r:id="rId7"/>
      <w:headerReference w:type="first" r:id="rId8"/>
      <w:footerReference w:type="first" r:id="rId9"/>
      <w:pgSz w:w="11906" w:h="16838"/>
      <w:pgMar w:top="1021" w:right="1021" w:bottom="1985" w:left="1021" w:header="1020" w:footer="7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CF799" w14:textId="77777777" w:rsidR="008957B7" w:rsidRDefault="008957B7" w:rsidP="00785274">
      <w:pPr>
        <w:spacing w:after="0" w:line="240" w:lineRule="auto"/>
      </w:pPr>
      <w:r>
        <w:separator/>
      </w:r>
    </w:p>
  </w:endnote>
  <w:endnote w:type="continuationSeparator" w:id="0">
    <w:p w14:paraId="21994FA8" w14:textId="77777777" w:rsidR="008957B7" w:rsidRDefault="008957B7"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F7A9" w14:textId="0B927CF2" w:rsidR="00C45076" w:rsidRDefault="00C45076" w:rsidP="00064B7C">
    <w:pPr>
      <w:pStyle w:val="Stopka"/>
      <w:spacing w:line="180" w:lineRule="exact"/>
      <w:jc w:val="both"/>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sidR="00064B7C">
      <w:rPr>
        <w:rFonts w:ascii="Arial" w:hAnsi="Arial" w:cs="Arial"/>
        <w:sz w:val="14"/>
        <w:szCs w:val="14"/>
      </w:rPr>
      <w:t xml:space="preserve">; </w:t>
    </w:r>
  </w:p>
  <w:p w14:paraId="622F11C9" w14:textId="73AF0A04" w:rsidR="00C45076" w:rsidRPr="00C45076" w:rsidRDefault="00C45076" w:rsidP="00064B7C">
    <w:pPr>
      <w:pStyle w:val="Stopka"/>
      <w:spacing w:line="180" w:lineRule="exact"/>
      <w:jc w:val="both"/>
      <w:rPr>
        <w:rFonts w:ascii="Arial" w:hAnsi="Arial" w:cs="Arial"/>
        <w:sz w:val="14"/>
        <w:szCs w:val="14"/>
      </w:rPr>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FAEA" w14:textId="63BB584C" w:rsidR="008C5220" w:rsidRDefault="008C5220" w:rsidP="008C5220">
    <w:pPr>
      <w:pStyle w:val="Stopka"/>
      <w:spacing w:line="180" w:lineRule="exact"/>
      <w:jc w:val="both"/>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Pr>
        <w:rFonts w:ascii="Arial" w:hAnsi="Arial" w:cs="Arial"/>
        <w:sz w:val="14"/>
        <w:szCs w:val="14"/>
      </w:rPr>
      <w:t xml:space="preserve">; </w:t>
    </w:r>
  </w:p>
  <w:p w14:paraId="19E56CC9" w14:textId="7E70B5DA" w:rsidR="008C5220" w:rsidRDefault="008C5220" w:rsidP="00164DBF">
    <w:pPr>
      <w:pStyle w:val="Stopka"/>
      <w:spacing w:line="180" w:lineRule="exact"/>
      <w:jc w:val="both"/>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4DD28" w14:textId="77777777" w:rsidR="008957B7" w:rsidRDefault="008957B7" w:rsidP="00785274">
      <w:pPr>
        <w:spacing w:after="0" w:line="240" w:lineRule="auto"/>
      </w:pPr>
      <w:r>
        <w:separator/>
      </w:r>
    </w:p>
  </w:footnote>
  <w:footnote w:type="continuationSeparator" w:id="0">
    <w:p w14:paraId="6462B735" w14:textId="77777777" w:rsidR="008957B7" w:rsidRDefault="008957B7" w:rsidP="0078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7777777" w:rsidR="008C5220" w:rsidRDefault="008C5220" w:rsidP="008C5220">
    <w:pPr>
      <w:pStyle w:val="Nagwek"/>
      <w:ind w:firstLine="1843"/>
    </w:pPr>
    <w:r w:rsidRPr="00785274">
      <w:rPr>
        <w:rFonts w:ascii="Arial" w:hAnsi="Arial" w:cs="Arial"/>
      </w:rPr>
      <w:t>w Zgorzelcu</w:t>
    </w:r>
  </w:p>
  <w:p w14:paraId="36CD5646" w14:textId="77777777" w:rsidR="008C5220" w:rsidRDefault="008C52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C4FCACB4"/>
    <w:name w:val="RTF_Num 2"/>
    <w:lvl w:ilvl="0">
      <w:start w:val="1"/>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57198"/>
    <w:multiLevelType w:val="hybridMultilevel"/>
    <w:tmpl w:val="056C59C8"/>
    <w:lvl w:ilvl="0" w:tplc="DA3A7EF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97269"/>
    <w:multiLevelType w:val="hybridMultilevel"/>
    <w:tmpl w:val="69C0551C"/>
    <w:lvl w:ilvl="0" w:tplc="6B0AE4F0">
      <w:start w:val="1"/>
      <w:numFmt w:val="lowerLetter"/>
      <w:lvlText w:val="%1)"/>
      <w:lvlJc w:val="left"/>
      <w:pPr>
        <w:ind w:left="606" w:hanging="180"/>
      </w:pPr>
      <w:rPr>
        <w:rFonts w:ascii="Tahoma" w:eastAsia="Calibri" w:hAnsi="Tahoma" w:cs="Tahoma"/>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E3F02"/>
    <w:multiLevelType w:val="hybridMultilevel"/>
    <w:tmpl w:val="5F4A38C0"/>
    <w:lvl w:ilvl="0" w:tplc="03FC159C">
      <w:start w:val="1"/>
      <w:numFmt w:val="upperRoman"/>
      <w:lvlText w:val="%1."/>
      <w:lvlJc w:val="left"/>
      <w:pPr>
        <w:ind w:left="1080" w:hanging="720"/>
      </w:pPr>
      <w:rPr>
        <w:rFonts w:hint="default"/>
        <w:b/>
        <w:sz w:val="22"/>
        <w:u w:val="none"/>
      </w:rPr>
    </w:lvl>
    <w:lvl w:ilvl="1" w:tplc="E968CC24">
      <w:start w:val="1"/>
      <w:numFmt w:val="decimal"/>
      <w:lvlText w:val="%2."/>
      <w:lvlJc w:val="left"/>
      <w:pPr>
        <w:ind w:left="1440" w:hanging="360"/>
      </w:pPr>
      <w:rPr>
        <w:b/>
        <w:bCs/>
      </w:rPr>
    </w:lvl>
    <w:lvl w:ilvl="2" w:tplc="55006734">
      <w:start w:val="1"/>
      <w:numFmt w:val="lowerLetter"/>
      <w:lvlText w:val="%3)"/>
      <w:lvlJc w:val="left"/>
      <w:pPr>
        <w:ind w:left="606" w:hanging="180"/>
      </w:pPr>
      <w:rPr>
        <w:rFonts w:ascii="Tahoma" w:eastAsia="Calibri" w:hAnsi="Tahoma" w:cs="Tahoma"/>
        <w:b/>
      </w:rPr>
    </w:lvl>
    <w:lvl w:ilvl="3" w:tplc="AE188060">
      <w:start w:val="1"/>
      <w:numFmt w:val="lowerLetter"/>
      <w:lvlText w:val="%4)"/>
      <w:lvlJc w:val="left"/>
      <w:pPr>
        <w:ind w:left="2880" w:hanging="36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40D73"/>
    <w:multiLevelType w:val="hybridMultilevel"/>
    <w:tmpl w:val="FAAE858A"/>
    <w:lvl w:ilvl="0" w:tplc="6096D602">
      <w:start w:val="1"/>
      <w:numFmt w:val="lowerLetter"/>
      <w:lvlText w:val="%1)"/>
      <w:lvlJc w:val="left"/>
      <w:pPr>
        <w:ind w:left="644" w:hanging="360"/>
      </w:pPr>
      <w:rPr>
        <w:rFonts w:ascii="Arial" w:eastAsia="Calibri" w:hAnsi="Arial" w:cs="Arial" w:hint="default"/>
        <w:b/>
        <w:bCs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293145"/>
    <w:multiLevelType w:val="hybridMultilevel"/>
    <w:tmpl w:val="340C225E"/>
    <w:lvl w:ilvl="0" w:tplc="B3D0A23E">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920735"/>
    <w:multiLevelType w:val="multilevel"/>
    <w:tmpl w:val="B27EFD00"/>
    <w:numStyleLink w:val="Styl1"/>
  </w:abstractNum>
  <w:abstractNum w:abstractNumId="7" w15:restartNumberingAfterBreak="0">
    <w:nsid w:val="24505CFE"/>
    <w:multiLevelType w:val="hybridMultilevel"/>
    <w:tmpl w:val="274E1DF0"/>
    <w:lvl w:ilvl="0" w:tplc="000E9AD2">
      <w:start w:val="1"/>
      <w:numFmt w:val="lowerLetter"/>
      <w:lvlText w:val="%1)"/>
      <w:lvlJc w:val="left"/>
      <w:pPr>
        <w:ind w:left="720" w:hanging="360"/>
      </w:pPr>
      <w:rPr>
        <w:rFonts w:ascii="Arial" w:eastAsia="Calibri" w:hAnsi="Arial" w:cs="Arial"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AB5DEB"/>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9A333F"/>
    <w:multiLevelType w:val="hybridMultilevel"/>
    <w:tmpl w:val="67824366"/>
    <w:lvl w:ilvl="0" w:tplc="0B18D50E">
      <w:start w:val="1"/>
      <w:numFmt w:val="lowerLetter"/>
      <w:lvlText w:val="%1)"/>
      <w:lvlJc w:val="left"/>
      <w:pPr>
        <w:ind w:left="720" w:hanging="360"/>
      </w:pPr>
      <w:rPr>
        <w:rFonts w:ascii="Arial" w:eastAsia="Calibri" w:hAnsi="Arial" w:cs="Arial"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DF5F5A"/>
    <w:multiLevelType w:val="hybridMultilevel"/>
    <w:tmpl w:val="A3162492"/>
    <w:lvl w:ilvl="0" w:tplc="FFFFFFFF">
      <w:start w:val="1"/>
      <w:numFmt w:val="upperRoman"/>
      <w:lvlText w:val="%1."/>
      <w:lvlJc w:val="left"/>
      <w:pPr>
        <w:ind w:left="1080" w:hanging="720"/>
      </w:pPr>
      <w:rPr>
        <w:rFonts w:hint="default"/>
        <w:b/>
        <w:sz w:val="22"/>
        <w:u w:val="none"/>
      </w:rPr>
    </w:lvl>
    <w:lvl w:ilvl="1" w:tplc="620E1CA2">
      <w:start w:val="1"/>
      <w:numFmt w:val="bullet"/>
      <w:lvlText w:val=""/>
      <w:lvlJc w:val="left"/>
      <w:pPr>
        <w:ind w:left="1440" w:hanging="360"/>
      </w:pPr>
      <w:rPr>
        <w:rFonts w:ascii="Symbol" w:hAnsi="Symbol" w:hint="default"/>
      </w:rPr>
    </w:lvl>
    <w:lvl w:ilvl="2" w:tplc="FFFFFFFF">
      <w:start w:val="1"/>
      <w:numFmt w:val="lowerLetter"/>
      <w:lvlText w:val="%3)"/>
      <w:lvlJc w:val="left"/>
      <w:pPr>
        <w:ind w:left="606" w:hanging="180"/>
      </w:pPr>
      <w:rPr>
        <w:rFonts w:ascii="Tahoma" w:eastAsia="Calibri" w:hAnsi="Tahoma" w:cs="Tahoma"/>
        <w:b/>
      </w:rPr>
    </w:lvl>
    <w:lvl w:ilvl="3" w:tplc="FFFFFFFF">
      <w:start w:val="1"/>
      <w:numFmt w:val="lowerLetter"/>
      <w:lvlText w:val="%4)"/>
      <w:lvlJc w:val="left"/>
      <w:pPr>
        <w:ind w:left="2880" w:hanging="360"/>
      </w:pPr>
      <w:rPr>
        <w:rFonts w:hint="default"/>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661F80"/>
    <w:multiLevelType w:val="multilevel"/>
    <w:tmpl w:val="B27EFD00"/>
    <w:styleLink w:val="Styl1"/>
    <w:lvl w:ilvl="0">
      <w:start w:val="1"/>
      <w:numFmt w:val="decimal"/>
      <w:lvlText w:val="%1."/>
      <w:lvlJc w:val="left"/>
      <w:pPr>
        <w:ind w:left="360" w:hanging="360"/>
      </w:pPr>
      <w:rPr>
        <w:rFonts w:ascii="Arial" w:eastAsiaTheme="minorHAnsi" w:hAnsi="Arial" w:cs="Arial"/>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B61A16"/>
    <w:multiLevelType w:val="hybridMultilevel"/>
    <w:tmpl w:val="F796EE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090A46"/>
    <w:multiLevelType w:val="hybridMultilevel"/>
    <w:tmpl w:val="E5B86D78"/>
    <w:lvl w:ilvl="0" w:tplc="06A2F58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DEC4A79"/>
    <w:multiLevelType w:val="hybridMultilevel"/>
    <w:tmpl w:val="6E9E0D7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51AF4"/>
    <w:multiLevelType w:val="hybridMultilevel"/>
    <w:tmpl w:val="9102A70A"/>
    <w:lvl w:ilvl="0" w:tplc="85BA9D58">
      <w:start w:val="1"/>
      <w:numFmt w:val="decimal"/>
      <w:lvlText w:val="%1."/>
      <w:lvlJc w:val="left"/>
      <w:pPr>
        <w:tabs>
          <w:tab w:val="num" w:pos="360"/>
        </w:tabs>
        <w:ind w:left="360" w:hanging="360"/>
      </w:pPr>
      <w:rPr>
        <w:rFonts w:hint="default"/>
        <w:b/>
      </w:rPr>
    </w:lvl>
    <w:lvl w:ilvl="1" w:tplc="0415000B">
      <w:start w:val="1"/>
      <w:numFmt w:val="bullet"/>
      <w:lvlText w:val=""/>
      <w:lvlJc w:val="left"/>
      <w:pPr>
        <w:ind w:left="1440" w:hanging="360"/>
      </w:pPr>
      <w:rPr>
        <w:rFonts w:ascii="Wingdings" w:hAnsi="Wingding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6E7DF4"/>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D709DA"/>
    <w:multiLevelType w:val="hybridMultilevel"/>
    <w:tmpl w:val="B5E48C8C"/>
    <w:lvl w:ilvl="0" w:tplc="4118A7C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3E480C"/>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56231F"/>
    <w:multiLevelType w:val="hybridMultilevel"/>
    <w:tmpl w:val="184A34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D565D5"/>
    <w:multiLevelType w:val="hybridMultilevel"/>
    <w:tmpl w:val="C652F302"/>
    <w:lvl w:ilvl="0" w:tplc="0415000B">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76638B"/>
    <w:multiLevelType w:val="hybridMultilevel"/>
    <w:tmpl w:val="3594D652"/>
    <w:lvl w:ilvl="0" w:tplc="7FFC8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694B47"/>
    <w:multiLevelType w:val="hybridMultilevel"/>
    <w:tmpl w:val="630C19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ADA1C39"/>
    <w:multiLevelType w:val="hybridMultilevel"/>
    <w:tmpl w:val="B9404B68"/>
    <w:lvl w:ilvl="0" w:tplc="5E3C8670">
      <w:start w:val="1"/>
      <w:numFmt w:val="lowerLetter"/>
      <w:lvlText w:val="%1)"/>
      <w:lvlJc w:val="left"/>
      <w:pPr>
        <w:ind w:left="720" w:hanging="360"/>
      </w:pPr>
      <w:rPr>
        <w:rFonts w:ascii="Tahoma" w:eastAsia="Calibri" w:hAnsi="Tahoma" w:cs="Tahoma"/>
        <w:b/>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922116"/>
    <w:multiLevelType w:val="hybridMultilevel"/>
    <w:tmpl w:val="FE5A76F2"/>
    <w:lvl w:ilvl="0" w:tplc="E968CC24">
      <w:start w:val="1"/>
      <w:numFmt w:val="decimal"/>
      <w:lvlText w:val="%1."/>
      <w:lvlJc w:val="left"/>
      <w:pPr>
        <w:ind w:left="144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2E7655"/>
    <w:multiLevelType w:val="hybridMultilevel"/>
    <w:tmpl w:val="DB643F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2E52D28"/>
    <w:multiLevelType w:val="hybridMultilevel"/>
    <w:tmpl w:val="03960F90"/>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8D0151"/>
    <w:multiLevelType w:val="hybridMultilevel"/>
    <w:tmpl w:val="3594D65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2D3D8C"/>
    <w:multiLevelType w:val="hybridMultilevel"/>
    <w:tmpl w:val="69C0551C"/>
    <w:lvl w:ilvl="0" w:tplc="FFFFFFFF">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23"/>
  </w:num>
  <w:num w:numId="4">
    <w:abstractNumId w:val="4"/>
  </w:num>
  <w:num w:numId="5">
    <w:abstractNumId w:val="7"/>
  </w:num>
  <w:num w:numId="6">
    <w:abstractNumId w:val="13"/>
  </w:num>
  <w:num w:numId="7">
    <w:abstractNumId w:val="1"/>
  </w:num>
  <w:num w:numId="8">
    <w:abstractNumId w:val="10"/>
  </w:num>
  <w:num w:numId="9">
    <w:abstractNumId w:val="24"/>
  </w:num>
  <w:num w:numId="10">
    <w:abstractNumId w:val="17"/>
  </w:num>
  <w:num w:numId="11">
    <w:abstractNumId w:val="12"/>
  </w:num>
  <w:num w:numId="12">
    <w:abstractNumId w:val="21"/>
  </w:num>
  <w:num w:numId="13">
    <w:abstractNumId w:val="2"/>
  </w:num>
  <w:num w:numId="14">
    <w:abstractNumId w:val="8"/>
  </w:num>
  <w:num w:numId="15">
    <w:abstractNumId w:val="18"/>
  </w:num>
  <w:num w:numId="16">
    <w:abstractNumId w:val="16"/>
  </w:num>
  <w:num w:numId="17">
    <w:abstractNumId w:val="5"/>
  </w:num>
  <w:num w:numId="18">
    <w:abstractNumId w:val="27"/>
  </w:num>
  <w:num w:numId="19">
    <w:abstractNumId w:val="9"/>
  </w:num>
  <w:num w:numId="20">
    <w:abstractNumId w:val="26"/>
  </w:num>
  <w:num w:numId="21">
    <w:abstractNumId w:val="28"/>
  </w:num>
  <w:num w:numId="22">
    <w:abstractNumId w:val="14"/>
  </w:num>
  <w:num w:numId="23">
    <w:abstractNumId w:val="6"/>
    <w:lvlOverride w:ilvl="1">
      <w:lvl w:ilvl="1">
        <w:start w:val="1"/>
        <w:numFmt w:val="lowerLetter"/>
        <w:lvlText w:val="%2)"/>
        <w:lvlJc w:val="left"/>
        <w:pPr>
          <w:ind w:left="720" w:hanging="360"/>
        </w:pPr>
        <w:rPr>
          <w:rFonts w:ascii="Arial" w:eastAsiaTheme="minorHAnsi" w:hAnsi="Arial" w:cs="Arial"/>
          <w:b/>
        </w:rPr>
      </w:lvl>
    </w:lvlOverride>
  </w:num>
  <w:num w:numId="24">
    <w:abstractNumId w:val="11"/>
  </w:num>
  <w:num w:numId="25">
    <w:abstractNumId w:val="15"/>
  </w:num>
  <w:num w:numId="26">
    <w:abstractNumId w:val="19"/>
  </w:num>
  <w:num w:numId="27">
    <w:abstractNumId w:val="25"/>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D4"/>
    <w:rsid w:val="00044B33"/>
    <w:rsid w:val="00064B7C"/>
    <w:rsid w:val="00164DBF"/>
    <w:rsid w:val="001945E7"/>
    <w:rsid w:val="001E02F2"/>
    <w:rsid w:val="002E6E85"/>
    <w:rsid w:val="00334AB4"/>
    <w:rsid w:val="00350DB4"/>
    <w:rsid w:val="00405208"/>
    <w:rsid w:val="005809C2"/>
    <w:rsid w:val="005A3433"/>
    <w:rsid w:val="00615C53"/>
    <w:rsid w:val="00625FDC"/>
    <w:rsid w:val="00682952"/>
    <w:rsid w:val="00744010"/>
    <w:rsid w:val="00761FEB"/>
    <w:rsid w:val="00785274"/>
    <w:rsid w:val="00791EE2"/>
    <w:rsid w:val="007A4264"/>
    <w:rsid w:val="007A5DE7"/>
    <w:rsid w:val="00877E0E"/>
    <w:rsid w:val="008957B7"/>
    <w:rsid w:val="008C5220"/>
    <w:rsid w:val="009329CD"/>
    <w:rsid w:val="009D5990"/>
    <w:rsid w:val="00BA7039"/>
    <w:rsid w:val="00BF072E"/>
    <w:rsid w:val="00C07761"/>
    <w:rsid w:val="00C1351B"/>
    <w:rsid w:val="00C45076"/>
    <w:rsid w:val="00CE0D4E"/>
    <w:rsid w:val="00D0052B"/>
    <w:rsid w:val="00D714D1"/>
    <w:rsid w:val="00DC6AD4"/>
    <w:rsid w:val="00DD56E3"/>
    <w:rsid w:val="00DE32D2"/>
    <w:rsid w:val="00DE41B9"/>
    <w:rsid w:val="00E16863"/>
    <w:rsid w:val="00FB5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4">
    <w:name w:val="heading 4"/>
    <w:basedOn w:val="Normalny"/>
    <w:next w:val="Normalny"/>
    <w:link w:val="Nagwek4Znak"/>
    <w:uiPriority w:val="9"/>
    <w:semiHidden/>
    <w:unhideWhenUsed/>
    <w:qFormat/>
    <w:rsid w:val="00BF072E"/>
    <w:pPr>
      <w:keepNext/>
      <w:spacing w:before="240" w:after="60"/>
      <w:outlineLvl w:val="3"/>
    </w:pPr>
    <w:rPr>
      <w:rFonts w:ascii="Calibri" w:eastAsia="Times New Roman" w:hAnsi="Calibri"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UnresolvedMention">
    <w:name w:val="Unresolved Mention"/>
    <w:basedOn w:val="Domylnaczcionkaakapitu"/>
    <w:uiPriority w:val="99"/>
    <w:semiHidden/>
    <w:unhideWhenUsed/>
    <w:rsid w:val="00064B7C"/>
    <w:rPr>
      <w:color w:val="605E5C"/>
      <w:shd w:val="clear" w:color="auto" w:fill="E1DFDD"/>
    </w:rPr>
  </w:style>
  <w:style w:type="character" w:customStyle="1" w:styleId="Nagwek4Znak">
    <w:name w:val="Nagłówek 4 Znak"/>
    <w:basedOn w:val="Domylnaczcionkaakapitu"/>
    <w:link w:val="Nagwek4"/>
    <w:uiPriority w:val="9"/>
    <w:semiHidden/>
    <w:rsid w:val="00BF072E"/>
    <w:rPr>
      <w:rFonts w:ascii="Calibri" w:eastAsia="Times New Roman" w:hAnsi="Calibri" w:cs="Times New Roman"/>
      <w:b/>
      <w:bCs/>
      <w:sz w:val="28"/>
      <w:szCs w:val="28"/>
      <w:lang w:eastAsia="pl-PL"/>
    </w:rPr>
  </w:style>
  <w:style w:type="numbering" w:customStyle="1" w:styleId="Styl1">
    <w:name w:val="Styl1"/>
    <w:uiPriority w:val="99"/>
    <w:rsid w:val="00BF072E"/>
    <w:pPr>
      <w:numPr>
        <w:numId w:val="24"/>
      </w:numPr>
    </w:pPr>
  </w:style>
  <w:style w:type="paragraph" w:customStyle="1" w:styleId="Styl">
    <w:name w:val="Styl"/>
    <w:rsid w:val="00BF072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809C2"/>
    <w:pPr>
      <w:ind w:left="720"/>
      <w:contextualSpacing/>
    </w:pPr>
  </w:style>
  <w:style w:type="paragraph" w:styleId="Tekstdymka">
    <w:name w:val="Balloon Text"/>
    <w:basedOn w:val="Normalny"/>
    <w:link w:val="TekstdymkaZnak"/>
    <w:uiPriority w:val="99"/>
    <w:semiHidden/>
    <w:unhideWhenUsed/>
    <w:rsid w:val="00044B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4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1661</Words>
  <Characters>9970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27</cp:revision>
  <cp:lastPrinted>2025-01-13T09:23:00Z</cp:lastPrinted>
  <dcterms:created xsi:type="dcterms:W3CDTF">2023-09-01T05:56:00Z</dcterms:created>
  <dcterms:modified xsi:type="dcterms:W3CDTF">2025-01-13T09:34:00Z</dcterms:modified>
</cp:coreProperties>
</file>