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5A00" w14:textId="6C9B2501" w:rsidR="00761FEB" w:rsidRPr="00761FEB" w:rsidRDefault="00761FEB" w:rsidP="00761FEB">
      <w:pPr>
        <w:rPr>
          <w:rFonts w:ascii="Arial" w:hAnsi="Arial" w:cs="Arial"/>
          <w:sz w:val="18"/>
          <w:szCs w:val="18"/>
        </w:rPr>
      </w:pPr>
    </w:p>
    <w:p w14:paraId="2ADEDE78" w14:textId="77777777" w:rsidR="005B59C9" w:rsidRDefault="005B59C9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F9410C" w14:textId="77777777" w:rsidR="00604EF4" w:rsidRDefault="00604EF4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81973D" w14:textId="098F854B" w:rsidR="00D11B65" w:rsidRPr="00A76DF7" w:rsidRDefault="00D11B65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6DF7"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A76DF7" w:rsidRPr="00A76DF7"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KIEROWAN</w:t>
      </w:r>
      <w:r w:rsidR="00A76DF7"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 OSÓ</w:t>
      </w:r>
      <w:r w:rsidR="00A76DF7" w:rsidRPr="00A76DF7"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 UPRAWNIONYCH NA SZKOLENIA INDYWIDUALNE </w:t>
      </w:r>
    </w:p>
    <w:p w14:paraId="6B01D99B" w14:textId="77777777" w:rsidR="0093088E" w:rsidRDefault="0093088E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30966D4" w14:textId="77777777" w:rsidR="005B59C9" w:rsidRDefault="005B59C9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FCB3DC" w14:textId="77777777" w:rsidR="00F10CE6" w:rsidRDefault="00F10CE6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498CBBD7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370EF46F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767D661E" w14:textId="77777777" w:rsidR="00F10CE6" w:rsidRDefault="00F10CE6" w:rsidP="00F10CE6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ABAA68F" w14:textId="77777777" w:rsidR="005B59C9" w:rsidRDefault="005B59C9" w:rsidP="00632CB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B548255" w14:textId="44272AD6" w:rsidR="00A76DF7" w:rsidRDefault="00A76DF7" w:rsidP="00A76DF7">
      <w:pPr>
        <w:pStyle w:val="Akapitzlist"/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Starosta może skierować bezrobotnego lub poszukującego pracy na wskazane przez niego</w:t>
      </w:r>
      <w:r>
        <w:rPr>
          <w:rFonts w:ascii="Arial" w:hAnsi="Arial" w:cs="Arial"/>
          <w:sz w:val="18"/>
          <w:szCs w:val="18"/>
        </w:rPr>
        <w:t xml:space="preserve"> szkolenie </w:t>
      </w:r>
      <w:r w:rsidRPr="00A76DF7">
        <w:rPr>
          <w:rFonts w:ascii="Arial" w:hAnsi="Arial" w:cs="Arial"/>
          <w:sz w:val="18"/>
          <w:szCs w:val="18"/>
        </w:rPr>
        <w:t>w celu podniesienia kwalifikacji zawodowych i innych zwiększających szansę na podjęcie lub utrzymanie zatrudnienia, innej pracy zarobkowej lub działalności gospodarczej w przypadku:</w:t>
      </w:r>
    </w:p>
    <w:p w14:paraId="4594AA18" w14:textId="77777777" w:rsidR="005B59C9" w:rsidRDefault="005B59C9" w:rsidP="005B59C9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730DD8" w14:textId="77777777" w:rsidR="00A76DF7" w:rsidRPr="00A76DF7" w:rsidRDefault="00A76DF7" w:rsidP="00A76DF7">
      <w:pPr>
        <w:pStyle w:val="NormalnyWeb"/>
        <w:numPr>
          <w:ilvl w:val="0"/>
          <w:numId w:val="21"/>
        </w:numPr>
        <w:tabs>
          <w:tab w:val="left" w:pos="284"/>
          <w:tab w:val="left" w:pos="567"/>
        </w:tabs>
        <w:spacing w:before="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braku kwalifikacji zawodowych,</w:t>
      </w:r>
    </w:p>
    <w:p w14:paraId="50E706BD" w14:textId="77777777" w:rsidR="00A76DF7" w:rsidRPr="00A76DF7" w:rsidRDefault="00A76DF7" w:rsidP="00A76DF7">
      <w:pPr>
        <w:pStyle w:val="NormalnyWeb"/>
        <w:numPr>
          <w:ilvl w:val="0"/>
          <w:numId w:val="21"/>
        </w:numPr>
        <w:tabs>
          <w:tab w:val="left" w:pos="284"/>
          <w:tab w:val="left" w:pos="567"/>
        </w:tabs>
        <w:spacing w:before="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konieczności zmiany lub uzupełnienia kwalifikacji,</w:t>
      </w:r>
    </w:p>
    <w:p w14:paraId="6C55DA22" w14:textId="634FF2A8" w:rsidR="00A76DF7" w:rsidRDefault="00A76DF7" w:rsidP="00002F2E">
      <w:pPr>
        <w:pStyle w:val="NormalnyWeb"/>
        <w:numPr>
          <w:ilvl w:val="0"/>
          <w:numId w:val="21"/>
        </w:numPr>
        <w:tabs>
          <w:tab w:val="left" w:pos="284"/>
          <w:tab w:val="left" w:pos="567"/>
        </w:tabs>
        <w:spacing w:before="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utraty zdolności do wykonywania pracy w dotychczas wykonywanym zawodzie, jeżeli uzasadni on celowość tego szkolenia</w:t>
      </w:r>
      <w:r>
        <w:rPr>
          <w:rFonts w:ascii="Arial" w:hAnsi="Arial" w:cs="Arial"/>
          <w:sz w:val="18"/>
          <w:szCs w:val="18"/>
        </w:rPr>
        <w:t>.</w:t>
      </w:r>
    </w:p>
    <w:p w14:paraId="734E3501" w14:textId="77777777" w:rsidR="005B59C9" w:rsidRPr="00002F2E" w:rsidRDefault="005B59C9" w:rsidP="005B59C9">
      <w:pPr>
        <w:pStyle w:val="NormalnyWeb"/>
        <w:tabs>
          <w:tab w:val="left" w:pos="284"/>
          <w:tab w:val="left" w:pos="567"/>
        </w:tabs>
        <w:spacing w:before="0" w:beforeAutospacing="0" w:after="0" w:line="220" w:lineRule="exact"/>
        <w:ind w:left="1004" w:right="51"/>
        <w:jc w:val="both"/>
        <w:rPr>
          <w:rFonts w:ascii="Arial" w:hAnsi="Arial" w:cs="Arial"/>
          <w:sz w:val="18"/>
          <w:szCs w:val="18"/>
        </w:rPr>
      </w:pPr>
    </w:p>
    <w:p w14:paraId="6C0D1F9D" w14:textId="56B5F9A8" w:rsidR="00A76DF7" w:rsidRDefault="00A76DF7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 xml:space="preserve">Skierowanie na szkolenie wskazane przez osobę uprawnioną następuje po pozytywnym rozpatrzeniu wniosku. Osoba uprawniona do szkolenia przedkłada w tut. Urzędzie wniosek o skierowanie na szkolenie indywidualne wraz z uzasadnieniem celowości. Uzasadnienie celowości szkolenia może nastąpić poprzez złożenie oświadczenia przyszłego pracodawcy o zamiarze zatrudnienia, przedłożenie oświadczenia o zamiarze podjęcia działalności gospodarczej </w:t>
      </w:r>
      <w:r w:rsidR="00FE0E7B">
        <w:rPr>
          <w:rFonts w:ascii="Arial" w:hAnsi="Arial" w:cs="Arial"/>
          <w:sz w:val="18"/>
          <w:szCs w:val="18"/>
        </w:rPr>
        <w:t>lub</w:t>
      </w:r>
      <w:r w:rsidRPr="00A76DF7">
        <w:rPr>
          <w:rFonts w:ascii="Arial" w:hAnsi="Arial" w:cs="Arial"/>
          <w:sz w:val="18"/>
          <w:szCs w:val="18"/>
        </w:rPr>
        <w:t xml:space="preserve"> </w:t>
      </w:r>
      <w:r w:rsidRPr="00A76DF7">
        <w:rPr>
          <w:rFonts w:ascii="Arial" w:eastAsia="TimesNewRomanPSMT" w:hAnsi="Arial" w:cs="Arial"/>
          <w:sz w:val="18"/>
          <w:szCs w:val="18"/>
        </w:rPr>
        <w:t>poprzez wskazanie przyczyn wiążących się bezpośrednio ze swoją sytuacją na rynku pracy.</w:t>
      </w:r>
      <w:r w:rsidRPr="00A76DF7">
        <w:rPr>
          <w:rFonts w:ascii="Arial" w:hAnsi="Arial" w:cs="Arial"/>
          <w:sz w:val="18"/>
          <w:szCs w:val="18"/>
        </w:rPr>
        <w:t xml:space="preserve"> </w:t>
      </w:r>
    </w:p>
    <w:p w14:paraId="1A5462D9" w14:textId="77777777" w:rsidR="005B59C9" w:rsidRDefault="005B59C9" w:rsidP="005B59C9">
      <w:pPr>
        <w:pStyle w:val="Akapitzlist"/>
        <w:spacing w:after="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22942C25" w14:textId="08B2265F" w:rsidR="005B59C9" w:rsidRPr="005B59C9" w:rsidRDefault="00A76DF7" w:rsidP="005B59C9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 xml:space="preserve">Do wniosku o skierowanie na szkolenie indywidualne osoba uprawniona może załączyć informację o wybranym przez siebie szkoleniu, uwzględniającą nazwę i termin szkolenia oraz nazwę i adres instytucji szkoleniowej, koszt szkolenia, inne informacje o wskazanym szkoleniu, która osoba wnioskująca uzna za istotne. </w:t>
      </w:r>
      <w:r w:rsidRPr="00A76DF7">
        <w:rPr>
          <w:rFonts w:ascii="Arial" w:hAnsi="Arial" w:cs="Arial"/>
          <w:b/>
          <w:sz w:val="18"/>
          <w:szCs w:val="18"/>
        </w:rPr>
        <w:t>Wskazanie instytucji szkoleniowej nie jest jednoznaczne z jej wyborem przez tut. Urząd do organizacji danego szkolenia indywidualnego.</w:t>
      </w:r>
      <w:r w:rsidR="005B59C9">
        <w:rPr>
          <w:rFonts w:ascii="Arial" w:hAnsi="Arial" w:cs="Arial"/>
          <w:b/>
          <w:sz w:val="18"/>
          <w:szCs w:val="18"/>
        </w:rPr>
        <w:t xml:space="preserve">  </w:t>
      </w:r>
      <w:r w:rsidR="005B59C9" w:rsidRPr="005B59C9">
        <w:rPr>
          <w:rFonts w:ascii="Arial" w:hAnsi="Arial" w:cs="Arial"/>
          <w:sz w:val="18"/>
          <w:szCs w:val="18"/>
          <w:lang w:val="x-none" w:eastAsia="ar-SA"/>
        </w:rPr>
        <w:t>Instytucja szkoleniowa</w:t>
      </w:r>
      <w:r w:rsidR="005B59C9" w:rsidRPr="005B59C9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</w:t>
      </w:r>
      <w:r w:rsidR="005B59C9" w:rsidRPr="005B59C9">
        <w:rPr>
          <w:rFonts w:ascii="Arial" w:hAnsi="Arial" w:cs="Arial"/>
          <w:sz w:val="18"/>
          <w:szCs w:val="18"/>
          <w:lang w:eastAsia="ar-SA"/>
        </w:rPr>
        <w:t>oferując</w:t>
      </w:r>
      <w:r w:rsidR="006F0CBB">
        <w:rPr>
          <w:rFonts w:ascii="Arial" w:hAnsi="Arial" w:cs="Arial"/>
          <w:sz w:val="18"/>
          <w:szCs w:val="18"/>
          <w:lang w:eastAsia="ar-SA"/>
        </w:rPr>
        <w:t>a</w:t>
      </w:r>
      <w:r w:rsidR="005B59C9" w:rsidRPr="005B59C9">
        <w:rPr>
          <w:rFonts w:ascii="Arial" w:hAnsi="Arial" w:cs="Arial"/>
          <w:sz w:val="18"/>
          <w:szCs w:val="18"/>
          <w:lang w:eastAsia="ar-SA"/>
        </w:rPr>
        <w:t xml:space="preserve"> szkolenia dla bezrobotnych i poszukujących pracy, aby uzyskać zlecenie ze środków publicznych na prowadzenie tych szkoleń  </w:t>
      </w:r>
      <w:r w:rsidR="005B59C9" w:rsidRPr="005B59C9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</w:t>
      </w:r>
      <w:r w:rsidR="005B59C9" w:rsidRPr="005B59C9">
        <w:rPr>
          <w:rFonts w:ascii="Arial" w:hAnsi="Arial" w:cs="Arial"/>
          <w:sz w:val="18"/>
          <w:szCs w:val="18"/>
          <w:lang w:eastAsia="ar-SA"/>
        </w:rPr>
        <w:t>musi</w:t>
      </w:r>
      <w:r w:rsidR="005B59C9" w:rsidRPr="005B59C9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posiadać aktualny wpis do rejestru instytucji szkoleniowych prowadzonego przez wojewódzki </w:t>
      </w:r>
      <w:r w:rsidR="005B59C9" w:rsidRPr="005B59C9"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5B59C9" w:rsidRPr="005B59C9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rząd </w:t>
      </w:r>
      <w:r w:rsidR="005B59C9" w:rsidRPr="005B59C9">
        <w:rPr>
          <w:rFonts w:ascii="Arial" w:eastAsia="Times New Roman" w:hAnsi="Arial" w:cs="Arial"/>
          <w:sz w:val="18"/>
          <w:szCs w:val="18"/>
          <w:lang w:eastAsia="ar-SA"/>
        </w:rPr>
        <w:t>p</w:t>
      </w:r>
      <w:r w:rsidR="005B59C9" w:rsidRPr="005B59C9">
        <w:rPr>
          <w:rFonts w:ascii="Arial" w:eastAsia="Times New Roman" w:hAnsi="Arial" w:cs="Arial"/>
          <w:sz w:val="18"/>
          <w:szCs w:val="18"/>
          <w:lang w:val="x-none" w:eastAsia="ar-SA"/>
        </w:rPr>
        <w:t>racy w</w:t>
      </w:r>
      <w:r w:rsidR="005B59C9" w:rsidRPr="005B59C9">
        <w:rPr>
          <w:rFonts w:ascii="Arial" w:eastAsia="Times New Roman" w:hAnsi="Arial" w:cs="Arial"/>
          <w:sz w:val="18"/>
          <w:szCs w:val="18"/>
          <w:lang w:eastAsia="ar-SA"/>
        </w:rPr>
        <w:t>łaściwy ze względu na siedzibę instytucji szkoleniowej.</w:t>
      </w:r>
    </w:p>
    <w:p w14:paraId="3260DF7F" w14:textId="77777777" w:rsidR="005B59C9" w:rsidRPr="005B59C9" w:rsidRDefault="005B59C9" w:rsidP="005B59C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2C6792D" w14:textId="77777777" w:rsidR="00A76DF7" w:rsidRDefault="00A76DF7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Wnioski wypełnione nieczytelnie lub niezawierające wszystkich informacji nie będą rozpatrywane.</w:t>
      </w:r>
    </w:p>
    <w:p w14:paraId="5640E4D3" w14:textId="77777777" w:rsidR="005B59C9" w:rsidRPr="005B59C9" w:rsidRDefault="005B59C9" w:rsidP="005B59C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3DBD8C" w14:textId="2C5115AA" w:rsidR="00A76DF7" w:rsidRDefault="00002F2E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</w:t>
      </w:r>
      <w:r w:rsidR="00A76DF7" w:rsidRPr="00A76DF7">
        <w:rPr>
          <w:rFonts w:ascii="Arial" w:hAnsi="Arial" w:cs="Arial"/>
          <w:sz w:val="18"/>
          <w:szCs w:val="18"/>
        </w:rPr>
        <w:t>sposobie rozpatrzenia wniosku o skierowanie na s</w:t>
      </w:r>
      <w:r w:rsidR="00A76DF7">
        <w:rPr>
          <w:rFonts w:ascii="Arial" w:hAnsi="Arial" w:cs="Arial"/>
          <w:sz w:val="18"/>
          <w:szCs w:val="18"/>
        </w:rPr>
        <w:t xml:space="preserve">zkolenie indywidualne Powiatowy </w:t>
      </w:r>
      <w:r w:rsidR="00A76DF7" w:rsidRPr="00A76DF7">
        <w:rPr>
          <w:rFonts w:ascii="Arial" w:hAnsi="Arial" w:cs="Arial"/>
          <w:sz w:val="18"/>
          <w:szCs w:val="18"/>
        </w:rPr>
        <w:t xml:space="preserve">Urząd Pracy </w:t>
      </w:r>
      <w:r w:rsidR="00A76DF7" w:rsidRPr="00A76DF7">
        <w:rPr>
          <w:rFonts w:ascii="Arial" w:hAnsi="Arial" w:cs="Arial"/>
          <w:sz w:val="18"/>
          <w:szCs w:val="18"/>
        </w:rPr>
        <w:br/>
        <w:t>w Zgorzelcu poinformuje osobę zainteresowaną w formie pisemnej w terminie do 30 dni od dnia złożenia wniosku. Informacja o sposobie rozpatrzenia wniosku nie podlega procedurze odwoławczej</w:t>
      </w:r>
      <w:r w:rsidR="00A76DF7">
        <w:rPr>
          <w:rFonts w:ascii="Arial" w:hAnsi="Arial" w:cs="Arial"/>
          <w:sz w:val="18"/>
          <w:szCs w:val="18"/>
        </w:rPr>
        <w:t xml:space="preserve">  </w:t>
      </w:r>
      <w:r w:rsidR="00A76DF7" w:rsidRPr="00A76DF7">
        <w:rPr>
          <w:rFonts w:ascii="Arial" w:hAnsi="Arial" w:cs="Arial"/>
          <w:sz w:val="18"/>
          <w:szCs w:val="18"/>
        </w:rPr>
        <w:t xml:space="preserve">w rozumieniu przepisów kodeksu postępowania administracyjnego. </w:t>
      </w:r>
    </w:p>
    <w:p w14:paraId="2BF0DA05" w14:textId="77777777" w:rsidR="005B59C9" w:rsidRPr="005B59C9" w:rsidRDefault="005B59C9" w:rsidP="005B59C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5E5F704" w14:textId="77777777" w:rsidR="00A76DF7" w:rsidRDefault="00A76DF7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Powiatowy Urząd Pracy w Zgorzelcu przeprowadza rozeznanie ofert szkoleniowych w celu zapewnienia racjonalności wydatkowania środków publicznych.</w:t>
      </w:r>
    </w:p>
    <w:p w14:paraId="5A03E05C" w14:textId="77777777" w:rsidR="005B59C9" w:rsidRPr="005B59C9" w:rsidRDefault="005B59C9" w:rsidP="005B59C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BBB15AC" w14:textId="49D72C39" w:rsidR="00A76DF7" w:rsidRDefault="00A76DF7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 xml:space="preserve">Łączny koszt szkolenia wskazanego przez osobę uprawnioną nie może przekroczyć w danym roku 300% przeciętnego wynagrodzenia. Starosta </w:t>
      </w:r>
      <w:r w:rsidR="00FE0E7B">
        <w:rPr>
          <w:rFonts w:ascii="Arial" w:hAnsi="Arial" w:cs="Arial"/>
          <w:sz w:val="18"/>
          <w:szCs w:val="18"/>
        </w:rPr>
        <w:t>może s</w:t>
      </w:r>
      <w:r w:rsidRPr="00A76DF7">
        <w:rPr>
          <w:rFonts w:ascii="Arial" w:hAnsi="Arial" w:cs="Arial"/>
          <w:sz w:val="18"/>
          <w:szCs w:val="18"/>
        </w:rPr>
        <w:t>finans</w:t>
      </w:r>
      <w:r w:rsidR="00FE0E7B">
        <w:rPr>
          <w:rFonts w:ascii="Arial" w:hAnsi="Arial" w:cs="Arial"/>
          <w:sz w:val="18"/>
          <w:szCs w:val="18"/>
        </w:rPr>
        <w:t>ować</w:t>
      </w:r>
      <w:r w:rsidRPr="00A76DF7">
        <w:rPr>
          <w:rFonts w:ascii="Arial" w:hAnsi="Arial" w:cs="Arial"/>
          <w:sz w:val="18"/>
          <w:szCs w:val="18"/>
        </w:rPr>
        <w:t xml:space="preserve"> koszty zakwaterowania i wyżywienia bezrobotnego skierowanego na szkolenie poza miejscem zamieszkania, jeżeli wynika to z umowy zawartej z instytucją szkoleniową. Ponadto starosta może wyrazić zgodę na sfinansowanie</w:t>
      </w:r>
      <w:r>
        <w:rPr>
          <w:rFonts w:ascii="Arial" w:hAnsi="Arial" w:cs="Arial"/>
          <w:sz w:val="18"/>
          <w:szCs w:val="18"/>
        </w:rPr>
        <w:t xml:space="preserve"> </w:t>
      </w:r>
      <w:r w:rsidRPr="00A76DF7">
        <w:rPr>
          <w:rFonts w:ascii="Arial" w:hAnsi="Arial" w:cs="Arial"/>
          <w:sz w:val="18"/>
          <w:szCs w:val="18"/>
        </w:rPr>
        <w:t xml:space="preserve"> w wysokości do 100 % faktycznie poniesionych przez skierowanego kosztów przejazdu na szkolenie na podstawie odrębnie złożonego wniosku.</w:t>
      </w:r>
    </w:p>
    <w:p w14:paraId="5F54A21F" w14:textId="77777777" w:rsidR="005B59C9" w:rsidRPr="005B59C9" w:rsidRDefault="005B59C9" w:rsidP="005B59C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33B53FB" w14:textId="64950AF1" w:rsidR="00A76DF7" w:rsidRPr="00EF0C2A" w:rsidRDefault="00A76DF7" w:rsidP="00A76DF7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b/>
          <w:sz w:val="18"/>
          <w:szCs w:val="18"/>
        </w:rPr>
        <w:t xml:space="preserve">Przy realizacji szkoleń indywidualnych zastosowanie mają również ogólne zasady organizacji szkoleń </w:t>
      </w:r>
      <w:r w:rsidR="000F001B"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A76DF7">
        <w:rPr>
          <w:rFonts w:ascii="Arial" w:hAnsi="Arial" w:cs="Arial"/>
          <w:b/>
          <w:sz w:val="18"/>
          <w:szCs w:val="18"/>
        </w:rPr>
        <w:t>w 202</w:t>
      </w:r>
      <w:r w:rsidR="008F621E">
        <w:rPr>
          <w:rFonts w:ascii="Arial" w:hAnsi="Arial" w:cs="Arial"/>
          <w:b/>
          <w:sz w:val="18"/>
          <w:szCs w:val="18"/>
        </w:rPr>
        <w:t>5</w:t>
      </w:r>
      <w:r w:rsidRPr="00A76DF7">
        <w:rPr>
          <w:rFonts w:ascii="Arial" w:hAnsi="Arial" w:cs="Arial"/>
          <w:b/>
          <w:sz w:val="18"/>
          <w:szCs w:val="18"/>
        </w:rPr>
        <w:t xml:space="preserve"> roku. </w:t>
      </w:r>
    </w:p>
    <w:p w14:paraId="5882593B" w14:textId="77777777" w:rsidR="00EF0C2A" w:rsidRPr="00EF0C2A" w:rsidRDefault="00EF0C2A" w:rsidP="00EF0C2A">
      <w:pPr>
        <w:pStyle w:val="Akapitzlist"/>
        <w:rPr>
          <w:rFonts w:ascii="Arial" w:hAnsi="Arial" w:cs="Arial"/>
          <w:sz w:val="18"/>
          <w:szCs w:val="18"/>
        </w:rPr>
      </w:pPr>
    </w:p>
    <w:p w14:paraId="31A27223" w14:textId="27EAE7A2" w:rsidR="00CE0470" w:rsidRDefault="00EF0C2A" w:rsidP="00306946">
      <w:pPr>
        <w:pStyle w:val="Akapitzlist"/>
        <w:numPr>
          <w:ilvl w:val="0"/>
          <w:numId w:val="20"/>
        </w:numPr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67C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Osoba zainteresowana uzyskaniem wsparcia może wskazać tylko jeden kierunek szkolenia, który swoim zakresem może obejmować kilka modułów składających się na to szkolenie.</w:t>
      </w:r>
      <w:r w:rsidR="002D293D" w:rsidRPr="00A867C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867CF" w:rsidRPr="00A867CF">
        <w:rPr>
          <w:rFonts w:ascii="Arial" w:eastAsia="Times New Roman" w:hAnsi="Arial" w:cs="Arial"/>
          <w:sz w:val="18"/>
          <w:szCs w:val="18"/>
          <w:lang w:eastAsia="pl-PL"/>
        </w:rPr>
        <w:t>Dopuszcza się jednocześnie finansowanie kursów prawa jazdy kategorii C lub D wraz z uzyskaniem świadectwa kwalifikacji zawodowej.</w:t>
      </w:r>
      <w:bookmarkStart w:id="0" w:name="_Hlk125966904"/>
    </w:p>
    <w:p w14:paraId="136A8480" w14:textId="77777777" w:rsidR="00306946" w:rsidRPr="00306946" w:rsidRDefault="00306946" w:rsidP="00306946">
      <w:pPr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119E9E" w14:textId="4D87AF7A" w:rsidR="00A76DF7" w:rsidRPr="00A76DF7" w:rsidRDefault="00A76DF7" w:rsidP="00306946">
      <w:pPr>
        <w:pStyle w:val="Akapitzlist"/>
        <w:numPr>
          <w:ilvl w:val="0"/>
          <w:numId w:val="2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b/>
          <w:sz w:val="18"/>
          <w:szCs w:val="18"/>
        </w:rPr>
        <w:t>W bieżącym roku w ramach szkoleń indywidualnych nie będą finansowane:</w:t>
      </w:r>
    </w:p>
    <w:p w14:paraId="1CFF1CD2" w14:textId="77777777" w:rsidR="00A76DF7" w:rsidRPr="00A76DF7" w:rsidRDefault="00A76DF7" w:rsidP="00EF0C2A">
      <w:pPr>
        <w:pStyle w:val="NormalnyWeb"/>
        <w:numPr>
          <w:ilvl w:val="0"/>
          <w:numId w:val="18"/>
        </w:numPr>
        <w:tabs>
          <w:tab w:val="left" w:pos="142"/>
          <w:tab w:val="left" w:pos="284"/>
        </w:tabs>
        <w:spacing w:before="0" w:beforeAutospacing="0" w:after="0" w:line="220" w:lineRule="exact"/>
        <w:ind w:right="51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kursy z zakresu nauki języków obcych;</w:t>
      </w:r>
    </w:p>
    <w:p w14:paraId="02015CDD" w14:textId="65F68A3E" w:rsidR="00A76DF7" w:rsidRPr="00A76DF7" w:rsidRDefault="00A76DF7" w:rsidP="00EF0C2A">
      <w:pPr>
        <w:pStyle w:val="NormalnyWeb"/>
        <w:numPr>
          <w:ilvl w:val="0"/>
          <w:numId w:val="18"/>
        </w:numPr>
        <w:tabs>
          <w:tab w:val="left" w:pos="142"/>
          <w:tab w:val="left" w:pos="284"/>
        </w:tabs>
        <w:spacing w:before="0" w:beforeAutospacing="0" w:after="0" w:line="220" w:lineRule="exact"/>
        <w:ind w:right="51" w:hanging="357"/>
        <w:jc w:val="both"/>
        <w:rPr>
          <w:rFonts w:ascii="Arial" w:hAnsi="Arial" w:cs="Arial"/>
          <w:sz w:val="18"/>
          <w:szCs w:val="18"/>
        </w:rPr>
      </w:pPr>
      <w:r w:rsidRPr="00A76DF7">
        <w:rPr>
          <w:rFonts w:ascii="Arial" w:hAnsi="Arial" w:cs="Arial"/>
          <w:sz w:val="18"/>
          <w:szCs w:val="18"/>
        </w:rPr>
        <w:t>kursy prawa jazdy kategorii B</w:t>
      </w:r>
      <w:r w:rsidR="00EF0C2A">
        <w:rPr>
          <w:rFonts w:ascii="Arial" w:hAnsi="Arial" w:cs="Arial"/>
          <w:sz w:val="18"/>
          <w:szCs w:val="18"/>
        </w:rPr>
        <w:t>;</w:t>
      </w:r>
    </w:p>
    <w:bookmarkEnd w:id="0"/>
    <w:p w14:paraId="4055E810" w14:textId="3642B6AE" w:rsidR="00CE0470" w:rsidRPr="00CE0470" w:rsidRDefault="00EF0C2A" w:rsidP="00CE0470">
      <w:pPr>
        <w:numPr>
          <w:ilvl w:val="0"/>
          <w:numId w:val="18"/>
        </w:numPr>
        <w:spacing w:after="0" w:line="220" w:lineRule="exact"/>
        <w:ind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6284D">
        <w:rPr>
          <w:rFonts w:ascii="Arial" w:hAnsi="Arial" w:cs="Arial"/>
          <w:sz w:val="18"/>
          <w:szCs w:val="18"/>
        </w:rPr>
        <w:t xml:space="preserve">koszty badań lekarskich i psychologicznych w przypadku szkoleń kierowców tj. prawo jazdy kategorii C, </w:t>
      </w:r>
      <w:r w:rsidRPr="0036284D">
        <w:rPr>
          <w:rFonts w:ascii="Arial" w:eastAsia="Times New Roman" w:hAnsi="Arial" w:cs="Arial"/>
          <w:sz w:val="18"/>
          <w:szCs w:val="18"/>
          <w:lang w:eastAsia="pl-PL"/>
        </w:rPr>
        <w:t>E/C, D, E/D , kurs na przewóz rzeczy, kurs  na przewóz osób;</w:t>
      </w:r>
    </w:p>
    <w:p w14:paraId="1213A158" w14:textId="77777777" w:rsidR="00CE0470" w:rsidRPr="00CE0470" w:rsidRDefault="00CE0470" w:rsidP="00CE0470">
      <w:pPr>
        <w:spacing w:after="0" w:line="220" w:lineRule="exac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1E804D30" w14:textId="78B2230E" w:rsidR="00EF0C2A" w:rsidRPr="00457F4A" w:rsidRDefault="00EF0C2A" w:rsidP="00FB339B">
      <w:pPr>
        <w:pStyle w:val="Akapitzlist"/>
        <w:numPr>
          <w:ilvl w:val="0"/>
          <w:numId w:val="20"/>
        </w:numPr>
        <w:spacing w:after="0" w:line="220" w:lineRule="exac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57F4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 ramach realizowanych szkoleń kończących się egzaminem zewnętrznym sfinansowany zostanie wyłącznie pierwszy egzamin. Każdy kolejny egzamin poprawkowy osoba bezrobotna będzie zobowiązana opłacić w ramach własnych środków finansowych</w:t>
      </w:r>
      <w:r w:rsidR="00457F4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  <w:r w:rsidR="00306946" w:rsidRPr="00457F4A">
        <w:rPr>
          <w:rFonts w:ascii="Arial" w:hAnsi="Arial" w:cs="Arial"/>
          <w:sz w:val="18"/>
          <w:szCs w:val="18"/>
        </w:rPr>
        <w:t xml:space="preserve"> </w:t>
      </w:r>
    </w:p>
    <w:p w14:paraId="3C753D01" w14:textId="77777777" w:rsidR="00457F4A" w:rsidRPr="00457F4A" w:rsidRDefault="00457F4A" w:rsidP="00457F4A">
      <w:pPr>
        <w:pStyle w:val="Akapitzlist"/>
        <w:spacing w:after="0" w:line="220" w:lineRule="exac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091B0D17" w14:textId="16B5FBFE" w:rsidR="00877AD6" w:rsidRPr="00492CFE" w:rsidRDefault="00492CFE" w:rsidP="00306946">
      <w:pPr>
        <w:pStyle w:val="Akapitzlist"/>
        <w:numPr>
          <w:ilvl w:val="0"/>
          <w:numId w:val="20"/>
        </w:numPr>
        <w:spacing w:after="0" w:line="220" w:lineRule="exact"/>
        <w:ind w:left="714" w:hanging="357"/>
        <w:jc w:val="both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Arial" w:eastAsia="Calibri" w:hAnsi="Arial" w:cs="Arial"/>
          <w:b/>
          <w:bCs/>
          <w:noProof/>
          <w:sz w:val="18"/>
          <w:szCs w:val="18"/>
        </w:rPr>
        <w:t xml:space="preserve">UWAGA! </w:t>
      </w:r>
      <w:r w:rsidR="00877AD6" w:rsidRPr="00492CFE">
        <w:rPr>
          <w:rFonts w:ascii="Arial" w:eastAsia="Calibri" w:hAnsi="Arial" w:cs="Arial"/>
          <w:noProof/>
          <w:sz w:val="18"/>
          <w:szCs w:val="18"/>
        </w:rPr>
        <w:t>Ze względu na ograniczone środki z Funduszu Pracy  w 202</w:t>
      </w:r>
      <w:r w:rsidR="00957C07">
        <w:rPr>
          <w:rFonts w:ascii="Arial" w:eastAsia="Calibri" w:hAnsi="Arial" w:cs="Arial"/>
          <w:noProof/>
          <w:sz w:val="18"/>
          <w:szCs w:val="18"/>
        </w:rPr>
        <w:t>5</w:t>
      </w:r>
      <w:r w:rsidR="00877AD6" w:rsidRPr="00492CFE">
        <w:rPr>
          <w:rFonts w:ascii="Arial" w:eastAsia="Calibri" w:hAnsi="Arial" w:cs="Arial"/>
          <w:noProof/>
          <w:sz w:val="18"/>
          <w:szCs w:val="18"/>
        </w:rPr>
        <w:t xml:space="preserve"> roku nie będą finansowane działania mające na celu rozwój zawodowy osób pracujących/ prowadzących działalność gospodarczą w wieku powyżej 45 roku życia zarejestrowanych jako osoby poszukujące pracy.</w:t>
      </w:r>
    </w:p>
    <w:p w14:paraId="4D023D89" w14:textId="77777777" w:rsidR="005B59C9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</w:p>
    <w:p w14:paraId="54C9D7DB" w14:textId="77777777" w:rsidR="005B59C9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</w:p>
    <w:p w14:paraId="5E6ABD2E" w14:textId="77777777" w:rsidR="005B59C9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</w:p>
    <w:p w14:paraId="21275109" w14:textId="5DC5EF7A" w:rsidR="000F001B" w:rsidRPr="000F001B" w:rsidRDefault="000F001B" w:rsidP="000F001B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sz w:val="18"/>
          <w:szCs w:val="18"/>
          <w:lang w:eastAsia="ar-SA"/>
        </w:rPr>
      </w:pPr>
      <w:r w:rsidRPr="000F001B">
        <w:rPr>
          <w:rFonts w:ascii="Arial" w:eastAsia="Times New Roman" w:hAnsi="Arial" w:cs="Arial"/>
          <w:b/>
          <w:bCs/>
          <w:color w:val="2E74B5"/>
          <w:sz w:val="18"/>
          <w:szCs w:val="18"/>
          <w:lang w:eastAsia="ar-SA"/>
        </w:rPr>
        <w:t xml:space="preserve">Druk wniosku o finansowanie </w:t>
      </w:r>
      <w:r w:rsidR="0093052B">
        <w:rPr>
          <w:rFonts w:ascii="Arial" w:eastAsia="Times New Roman" w:hAnsi="Arial" w:cs="Arial"/>
          <w:b/>
          <w:bCs/>
          <w:color w:val="2E74B5"/>
          <w:sz w:val="18"/>
          <w:szCs w:val="18"/>
          <w:lang w:eastAsia="ar-SA"/>
        </w:rPr>
        <w:t>szkoleń indywidualnych</w:t>
      </w:r>
      <w:r w:rsidRPr="000F001B">
        <w:rPr>
          <w:rFonts w:ascii="Arial" w:eastAsia="Times New Roman" w:hAnsi="Arial" w:cs="Arial"/>
          <w:b/>
          <w:bCs/>
          <w:color w:val="2E74B5"/>
          <w:sz w:val="18"/>
          <w:szCs w:val="18"/>
          <w:lang w:eastAsia="ar-SA"/>
        </w:rPr>
        <w:t xml:space="preserve"> można pobrać u swoich  doradców klienta lub u specjalisty ds. rozwoju zawodowego (pokój 210 - II piętro)  w Powiatowym Urzędzie Pracy w Zgorzelcu, ul. Pułaskiego 14 lub ze strony internetowej:</w:t>
      </w:r>
    </w:p>
    <w:p w14:paraId="49E8FC50" w14:textId="22452534" w:rsidR="000F001B" w:rsidRDefault="000F001B" w:rsidP="000F001B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  <w:t>https://zgorzelec.praca.gov.pl/dla-bezrobotnych-i-poszukujacych-pracy/podnoszenie-kwalifikacji/szkolenia-i-bony-szkoleniowe</w:t>
      </w:r>
    </w:p>
    <w:p w14:paraId="48E4C85F" w14:textId="77777777" w:rsidR="000F001B" w:rsidRDefault="000F001B" w:rsidP="000F001B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3FE878A2" w14:textId="77777777" w:rsidR="005B59C9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5468C068" w14:textId="77777777" w:rsidR="005B59C9" w:rsidRPr="000F001B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24C5A919" w14:textId="77777777" w:rsidR="000F001B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Informacje dodatkowe udzielane są u doradców klienta lub u specjalisty ds. rozwoju zawodowego</w:t>
      </w:r>
    </w:p>
    <w:p w14:paraId="515F59E4" w14:textId="08B95454" w:rsidR="008C5220" w:rsidRPr="000F001B" w:rsidRDefault="0093088E" w:rsidP="000F001B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( pokój 210 - II piętro) oraz pod numerem</w:t>
      </w:r>
      <w:r w:rsid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telefonu 75 77 70 550.</w:t>
      </w:r>
    </w:p>
    <w:sectPr w:rsidR="008C5220" w:rsidRPr="000F001B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7981" w14:textId="77777777" w:rsidR="005351A5" w:rsidRDefault="005351A5" w:rsidP="00785274">
      <w:pPr>
        <w:spacing w:after="0" w:line="240" w:lineRule="auto"/>
      </w:pPr>
      <w:r>
        <w:separator/>
      </w:r>
    </w:p>
  </w:endnote>
  <w:endnote w:type="continuationSeparator" w:id="0">
    <w:p w14:paraId="7F377BDA" w14:textId="77777777" w:rsidR="005351A5" w:rsidRDefault="005351A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E038" w14:textId="77777777" w:rsidR="005351A5" w:rsidRDefault="005351A5" w:rsidP="00785274">
      <w:pPr>
        <w:spacing w:after="0" w:line="240" w:lineRule="auto"/>
      </w:pPr>
      <w:r>
        <w:separator/>
      </w:r>
    </w:p>
  </w:footnote>
  <w:footnote w:type="continuationSeparator" w:id="0">
    <w:p w14:paraId="178BE365" w14:textId="77777777" w:rsidR="005351A5" w:rsidRDefault="005351A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A95"/>
    <w:multiLevelType w:val="hybridMultilevel"/>
    <w:tmpl w:val="D5248764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597"/>
    <w:multiLevelType w:val="hybridMultilevel"/>
    <w:tmpl w:val="6E74BC5A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73F"/>
    <w:multiLevelType w:val="hybridMultilevel"/>
    <w:tmpl w:val="75909AB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0FB1D30"/>
    <w:multiLevelType w:val="hybridMultilevel"/>
    <w:tmpl w:val="D3A29FBE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2902"/>
    <w:multiLevelType w:val="hybridMultilevel"/>
    <w:tmpl w:val="1A929E12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83029"/>
    <w:multiLevelType w:val="hybridMultilevel"/>
    <w:tmpl w:val="A28434DC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0E202F3"/>
    <w:multiLevelType w:val="hybridMultilevel"/>
    <w:tmpl w:val="9FE80B6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4007"/>
    <w:multiLevelType w:val="hybridMultilevel"/>
    <w:tmpl w:val="0A829DC4"/>
    <w:lvl w:ilvl="0" w:tplc="70BAEF3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B165C60"/>
    <w:multiLevelType w:val="hybridMultilevel"/>
    <w:tmpl w:val="09EA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22390"/>
    <w:multiLevelType w:val="hybridMultilevel"/>
    <w:tmpl w:val="19705F4E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3C5390"/>
    <w:multiLevelType w:val="hybridMultilevel"/>
    <w:tmpl w:val="FD64ADB4"/>
    <w:lvl w:ilvl="0" w:tplc="70BAE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1B52FB"/>
    <w:multiLevelType w:val="hybridMultilevel"/>
    <w:tmpl w:val="5B065B4A"/>
    <w:lvl w:ilvl="0" w:tplc="A92C8A2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C5507"/>
    <w:multiLevelType w:val="hybridMultilevel"/>
    <w:tmpl w:val="BACC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22A7"/>
    <w:multiLevelType w:val="hybridMultilevel"/>
    <w:tmpl w:val="1EFC20F2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36C6681"/>
    <w:multiLevelType w:val="hybridMultilevel"/>
    <w:tmpl w:val="50FE8948"/>
    <w:lvl w:ilvl="0" w:tplc="70BAE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B1050"/>
    <w:multiLevelType w:val="hybridMultilevel"/>
    <w:tmpl w:val="523E82EE"/>
    <w:lvl w:ilvl="0" w:tplc="536A92E4">
      <w:start w:val="1"/>
      <w:numFmt w:val="lowerLetter"/>
      <w:lvlText w:val="%1)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125588C"/>
    <w:multiLevelType w:val="hybridMultilevel"/>
    <w:tmpl w:val="74DA3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9C7F85"/>
    <w:multiLevelType w:val="hybridMultilevel"/>
    <w:tmpl w:val="8A127D7C"/>
    <w:lvl w:ilvl="0" w:tplc="7382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1EB3"/>
    <w:multiLevelType w:val="hybridMultilevel"/>
    <w:tmpl w:val="04384366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C290E8C"/>
    <w:multiLevelType w:val="hybridMultilevel"/>
    <w:tmpl w:val="65F4D3D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45263081">
    <w:abstractNumId w:val="10"/>
  </w:num>
  <w:num w:numId="2" w16cid:durableId="2010591818">
    <w:abstractNumId w:val="13"/>
  </w:num>
  <w:num w:numId="3" w16cid:durableId="657341333">
    <w:abstractNumId w:val="0"/>
  </w:num>
  <w:num w:numId="4" w16cid:durableId="59793867">
    <w:abstractNumId w:val="14"/>
  </w:num>
  <w:num w:numId="5" w16cid:durableId="274795275">
    <w:abstractNumId w:val="15"/>
  </w:num>
  <w:num w:numId="6" w16cid:durableId="1558399191">
    <w:abstractNumId w:val="1"/>
  </w:num>
  <w:num w:numId="7" w16cid:durableId="614991142">
    <w:abstractNumId w:val="7"/>
  </w:num>
  <w:num w:numId="8" w16cid:durableId="1642032819">
    <w:abstractNumId w:val="7"/>
  </w:num>
  <w:num w:numId="9" w16cid:durableId="489058423">
    <w:abstractNumId w:val="6"/>
  </w:num>
  <w:num w:numId="10" w16cid:durableId="853811288">
    <w:abstractNumId w:val="19"/>
  </w:num>
  <w:num w:numId="11" w16cid:durableId="1377779393">
    <w:abstractNumId w:val="2"/>
  </w:num>
  <w:num w:numId="12" w16cid:durableId="1088692293">
    <w:abstractNumId w:val="8"/>
  </w:num>
  <w:num w:numId="13" w16cid:durableId="134226175">
    <w:abstractNumId w:val="11"/>
  </w:num>
  <w:num w:numId="14" w16cid:durableId="742602038">
    <w:abstractNumId w:val="5"/>
  </w:num>
  <w:num w:numId="15" w16cid:durableId="94249557">
    <w:abstractNumId w:val="12"/>
  </w:num>
  <w:num w:numId="16" w16cid:durableId="1289630856">
    <w:abstractNumId w:val="18"/>
  </w:num>
  <w:num w:numId="17" w16cid:durableId="892958499">
    <w:abstractNumId w:val="9"/>
  </w:num>
  <w:num w:numId="18" w16cid:durableId="342589064">
    <w:abstractNumId w:val="16"/>
  </w:num>
  <w:num w:numId="19" w16cid:durableId="1973749348">
    <w:abstractNumId w:val="20"/>
  </w:num>
  <w:num w:numId="20" w16cid:durableId="1124036216">
    <w:abstractNumId w:val="4"/>
  </w:num>
  <w:num w:numId="21" w16cid:durableId="1784107760">
    <w:abstractNumId w:val="17"/>
  </w:num>
  <w:num w:numId="22" w16cid:durableId="70872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02F2E"/>
    <w:rsid w:val="00033434"/>
    <w:rsid w:val="00064B7C"/>
    <w:rsid w:val="000A2920"/>
    <w:rsid w:val="000C06D5"/>
    <w:rsid w:val="000F001B"/>
    <w:rsid w:val="001E0ECA"/>
    <w:rsid w:val="001E6C79"/>
    <w:rsid w:val="00244978"/>
    <w:rsid w:val="00256D91"/>
    <w:rsid w:val="00297D53"/>
    <w:rsid w:val="002B26E2"/>
    <w:rsid w:val="002D293D"/>
    <w:rsid w:val="00306946"/>
    <w:rsid w:val="00350DB4"/>
    <w:rsid w:val="00405208"/>
    <w:rsid w:val="00457F4A"/>
    <w:rsid w:val="00492CFE"/>
    <w:rsid w:val="0049781B"/>
    <w:rsid w:val="004C1BED"/>
    <w:rsid w:val="0051288C"/>
    <w:rsid w:val="005351A5"/>
    <w:rsid w:val="00590F00"/>
    <w:rsid w:val="005A3433"/>
    <w:rsid w:val="005B59C9"/>
    <w:rsid w:val="00604EF4"/>
    <w:rsid w:val="006117C9"/>
    <w:rsid w:val="00632CBF"/>
    <w:rsid w:val="00684FF3"/>
    <w:rsid w:val="006F0CBB"/>
    <w:rsid w:val="00744010"/>
    <w:rsid w:val="00761FEB"/>
    <w:rsid w:val="00773106"/>
    <w:rsid w:val="00785274"/>
    <w:rsid w:val="00791EE2"/>
    <w:rsid w:val="007F3B2F"/>
    <w:rsid w:val="00877AD6"/>
    <w:rsid w:val="00877E0E"/>
    <w:rsid w:val="00883585"/>
    <w:rsid w:val="008957B7"/>
    <w:rsid w:val="008C5220"/>
    <w:rsid w:val="008F5202"/>
    <w:rsid w:val="008F621E"/>
    <w:rsid w:val="0093052B"/>
    <w:rsid w:val="0093088E"/>
    <w:rsid w:val="009329CD"/>
    <w:rsid w:val="00957C07"/>
    <w:rsid w:val="0098651A"/>
    <w:rsid w:val="0099333E"/>
    <w:rsid w:val="00A34809"/>
    <w:rsid w:val="00A76DF7"/>
    <w:rsid w:val="00A867CF"/>
    <w:rsid w:val="00AC15D9"/>
    <w:rsid w:val="00BE515B"/>
    <w:rsid w:val="00C2781C"/>
    <w:rsid w:val="00C45076"/>
    <w:rsid w:val="00C870A8"/>
    <w:rsid w:val="00CE0470"/>
    <w:rsid w:val="00D11B65"/>
    <w:rsid w:val="00DC6AD4"/>
    <w:rsid w:val="00DD56E3"/>
    <w:rsid w:val="00E11B92"/>
    <w:rsid w:val="00EF0C2A"/>
    <w:rsid w:val="00EF259C"/>
    <w:rsid w:val="00F10CE6"/>
    <w:rsid w:val="00F47DFE"/>
    <w:rsid w:val="00F54A04"/>
    <w:rsid w:val="00FC58F3"/>
    <w:rsid w:val="00FE0E7B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4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4978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4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38</cp:revision>
  <cp:lastPrinted>2025-01-09T09:22:00Z</cp:lastPrinted>
  <dcterms:created xsi:type="dcterms:W3CDTF">2023-09-01T05:56:00Z</dcterms:created>
  <dcterms:modified xsi:type="dcterms:W3CDTF">2025-01-10T12:25:00Z</dcterms:modified>
</cp:coreProperties>
</file>